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6C32" w:rsidRDefault="009C6C32">
      <w:pPr>
        <w:pageBreakBefore/>
        <w:ind w:right="-143"/>
        <w:jc w:val="center"/>
        <w:rPr>
          <w:rFonts w:ascii="Arial" w:hAnsi="Arial" w:cs="Arial"/>
        </w:rPr>
      </w:pPr>
    </w:p>
    <w:p w:rsidR="009C6C32" w:rsidRDefault="009C6C32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Chers Amis Sportifs,</w:t>
      </w:r>
    </w:p>
    <w:p w:rsidR="009C6C32" w:rsidRDefault="009C6C32">
      <w:pPr>
        <w:jc w:val="center"/>
        <w:rPr>
          <w:rFonts w:ascii="Arial" w:hAnsi="Arial" w:cs="Arial"/>
          <w:sz w:val="24"/>
          <w:szCs w:val="24"/>
        </w:rPr>
      </w:pPr>
    </w:p>
    <w:p w:rsidR="009C6C32" w:rsidRDefault="009C6C32">
      <w:pPr>
        <w:ind w:right="-143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La section badminton de l’</w:t>
      </w:r>
      <w:r>
        <w:rPr>
          <w:rFonts w:ascii="Arial" w:hAnsi="Arial" w:cs="Arial"/>
          <w:b/>
          <w:bCs/>
          <w:color w:val="auto"/>
          <w:sz w:val="24"/>
          <w:szCs w:val="24"/>
        </w:rPr>
        <w:t>A</w:t>
      </w:r>
      <w:r>
        <w:rPr>
          <w:rFonts w:ascii="Arial" w:hAnsi="Arial" w:cs="Arial"/>
          <w:color w:val="auto"/>
          <w:sz w:val="24"/>
          <w:szCs w:val="24"/>
        </w:rPr>
        <w:t xml:space="preserve">ssociation </w:t>
      </w:r>
      <w:r>
        <w:rPr>
          <w:rFonts w:ascii="Arial" w:hAnsi="Arial" w:cs="Arial"/>
          <w:b/>
          <w:bCs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z w:val="24"/>
          <w:szCs w:val="24"/>
        </w:rPr>
        <w:t xml:space="preserve">ports &amp; </w:t>
      </w:r>
      <w:r>
        <w:rPr>
          <w:rFonts w:ascii="Arial" w:hAnsi="Arial" w:cs="Arial"/>
          <w:b/>
          <w:bCs/>
          <w:color w:val="auto"/>
          <w:sz w:val="24"/>
          <w:szCs w:val="24"/>
        </w:rPr>
        <w:t>L</w:t>
      </w:r>
      <w:r>
        <w:rPr>
          <w:rFonts w:ascii="Arial" w:hAnsi="Arial" w:cs="Arial"/>
          <w:color w:val="auto"/>
          <w:sz w:val="24"/>
          <w:szCs w:val="24"/>
        </w:rPr>
        <w:t xml:space="preserve">oisirs de la </w:t>
      </w:r>
      <w:r>
        <w:rPr>
          <w:rFonts w:ascii="Arial" w:hAnsi="Arial" w:cs="Arial"/>
          <w:b/>
          <w:bCs/>
          <w:color w:val="auto"/>
          <w:sz w:val="24"/>
          <w:szCs w:val="24"/>
        </w:rPr>
        <w:t>ROBERTSAU</w:t>
      </w:r>
    </w:p>
    <w:p w:rsidR="009C6C32" w:rsidRDefault="001B2591">
      <w:pPr>
        <w:ind w:right="-143"/>
        <w:jc w:val="center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a</w:t>
      </w:r>
      <w:proofErr w:type="gramEnd"/>
      <w:r w:rsidR="009C6C32">
        <w:rPr>
          <w:rFonts w:ascii="Arial" w:hAnsi="Arial" w:cs="Arial"/>
          <w:color w:val="auto"/>
          <w:sz w:val="24"/>
          <w:szCs w:val="24"/>
        </w:rPr>
        <w:t xml:space="preserve"> le plaisir de vous inviter au</w:t>
      </w:r>
    </w:p>
    <w:p w:rsidR="009C6C32" w:rsidRDefault="00C64FEB">
      <w:pPr>
        <w:ind w:right="-143"/>
        <w:jc w:val="center"/>
        <w:rPr>
          <w:rFonts w:ascii="Arial" w:hAnsi="Arial" w:cs="Arial"/>
          <w:b/>
          <w:color w:val="00FF00"/>
          <w:spacing w:val="20"/>
          <w:sz w:val="40"/>
          <w:szCs w:val="40"/>
        </w:rPr>
      </w:pPr>
      <w:r>
        <w:rPr>
          <w:rFonts w:ascii="Arial" w:hAnsi="Arial" w:cs="Arial"/>
          <w:b/>
          <w:color w:val="00FF00"/>
          <w:sz w:val="40"/>
          <w:szCs w:val="40"/>
        </w:rPr>
        <w:t>30</w:t>
      </w:r>
      <w:proofErr w:type="gramStart"/>
      <w:r w:rsidR="009C6C32">
        <w:rPr>
          <w:rFonts w:ascii="Arial" w:hAnsi="Arial" w:cs="Arial"/>
          <w:b/>
          <w:color w:val="00FF00"/>
          <w:sz w:val="48"/>
          <w:szCs w:val="40"/>
          <w:vertAlign w:val="superscript"/>
        </w:rPr>
        <w:t>ème</w:t>
      </w:r>
      <w:r w:rsidR="009C6C32">
        <w:rPr>
          <w:rFonts w:ascii="Arial" w:hAnsi="Arial" w:cs="Arial"/>
          <w:b/>
          <w:i/>
          <w:color w:val="00FF00"/>
          <w:sz w:val="48"/>
        </w:rPr>
        <w:t xml:space="preserve"> </w:t>
      </w:r>
      <w:r w:rsidR="009C6C32">
        <w:rPr>
          <w:rFonts w:ascii="Arial" w:hAnsi="Arial" w:cs="Arial"/>
          <w:color w:val="00FF00"/>
        </w:rPr>
        <w:t xml:space="preserve"> </w:t>
      </w:r>
      <w:r w:rsidR="00145977">
        <w:rPr>
          <w:rFonts w:ascii="Arial" w:hAnsi="Arial" w:cs="Arial"/>
          <w:b/>
          <w:color w:val="00FF00"/>
          <w:spacing w:val="20"/>
          <w:sz w:val="40"/>
          <w:szCs w:val="40"/>
        </w:rPr>
        <w:t>Tournoi</w:t>
      </w:r>
      <w:proofErr w:type="gramEnd"/>
      <w:r w:rsidR="00145977">
        <w:rPr>
          <w:rFonts w:ascii="Arial" w:hAnsi="Arial" w:cs="Arial"/>
          <w:b/>
          <w:color w:val="00FF00"/>
          <w:spacing w:val="20"/>
          <w:sz w:val="40"/>
          <w:szCs w:val="40"/>
        </w:rPr>
        <w:t xml:space="preserve"> du </w:t>
      </w:r>
      <w:proofErr w:type="spellStart"/>
      <w:r w:rsidR="00145977">
        <w:rPr>
          <w:rFonts w:ascii="Arial" w:hAnsi="Arial" w:cs="Arial"/>
          <w:b/>
          <w:color w:val="00FF00"/>
          <w:spacing w:val="20"/>
          <w:sz w:val="40"/>
          <w:szCs w:val="40"/>
        </w:rPr>
        <w:t>Läuch</w:t>
      </w:r>
      <w:proofErr w:type="spellEnd"/>
    </w:p>
    <w:p w:rsidR="009C6C32" w:rsidRDefault="009C6C32">
      <w:pPr>
        <w:ind w:right="-143"/>
        <w:jc w:val="center"/>
        <w:rPr>
          <w:rFonts w:ascii="Arial" w:hAnsi="Arial" w:cs="Arial"/>
          <w:b/>
          <w:color w:val="00FF00"/>
          <w:spacing w:val="20"/>
          <w:sz w:val="40"/>
          <w:szCs w:val="40"/>
        </w:rPr>
      </w:pPr>
      <w:r>
        <w:rPr>
          <w:rFonts w:ascii="Arial" w:hAnsi="Arial" w:cs="Arial"/>
          <w:b/>
          <w:color w:val="00FF00"/>
          <w:spacing w:val="20"/>
          <w:sz w:val="40"/>
          <w:szCs w:val="40"/>
        </w:rPr>
        <w:t>A.S.L. ROBERTSAU - STRASBOURG</w:t>
      </w:r>
    </w:p>
    <w:p w:rsidR="009C6C32" w:rsidRDefault="009C6C32">
      <w:pPr>
        <w:ind w:right="-143"/>
        <w:jc w:val="center"/>
        <w:rPr>
          <w:rFonts w:ascii="Arial" w:hAnsi="Arial" w:cs="Arial"/>
          <w:b/>
          <w:color w:val="00FF00"/>
          <w:sz w:val="40"/>
          <w:szCs w:val="40"/>
        </w:rPr>
      </w:pPr>
      <w:proofErr w:type="gramStart"/>
      <w:r>
        <w:rPr>
          <w:rFonts w:ascii="Arial" w:hAnsi="Arial" w:cs="Arial"/>
          <w:b/>
          <w:color w:val="00FF00"/>
          <w:sz w:val="40"/>
          <w:szCs w:val="40"/>
        </w:rPr>
        <w:t>les</w:t>
      </w:r>
      <w:proofErr w:type="gramEnd"/>
      <w:r>
        <w:rPr>
          <w:rFonts w:ascii="Arial" w:hAnsi="Arial" w:cs="Arial"/>
          <w:b/>
          <w:color w:val="00FF00"/>
          <w:sz w:val="40"/>
          <w:szCs w:val="40"/>
        </w:rPr>
        <w:t xml:space="preserve"> </w:t>
      </w:r>
      <w:r w:rsidR="004025EF">
        <w:rPr>
          <w:rFonts w:ascii="Arial" w:hAnsi="Arial" w:cs="Arial"/>
          <w:b/>
          <w:color w:val="00FF00"/>
          <w:sz w:val="40"/>
          <w:szCs w:val="40"/>
        </w:rPr>
        <w:t>2</w:t>
      </w:r>
      <w:r w:rsidR="0073610C">
        <w:rPr>
          <w:rFonts w:ascii="Arial" w:hAnsi="Arial" w:cs="Arial"/>
          <w:b/>
          <w:color w:val="00FF00"/>
          <w:sz w:val="40"/>
          <w:szCs w:val="40"/>
        </w:rPr>
        <w:t>2</w:t>
      </w:r>
      <w:r>
        <w:rPr>
          <w:rFonts w:ascii="Arial" w:hAnsi="Arial" w:cs="Arial"/>
          <w:b/>
          <w:color w:val="00FF00"/>
          <w:sz w:val="40"/>
          <w:szCs w:val="40"/>
        </w:rPr>
        <w:t xml:space="preserve"> et </w:t>
      </w:r>
      <w:r w:rsidR="004025EF">
        <w:rPr>
          <w:rFonts w:ascii="Arial" w:hAnsi="Arial" w:cs="Arial"/>
          <w:b/>
          <w:color w:val="00FF00"/>
          <w:sz w:val="40"/>
          <w:szCs w:val="40"/>
        </w:rPr>
        <w:t>2</w:t>
      </w:r>
      <w:r w:rsidR="0073610C">
        <w:rPr>
          <w:rFonts w:ascii="Arial" w:hAnsi="Arial" w:cs="Arial"/>
          <w:b/>
          <w:color w:val="00FF00"/>
          <w:sz w:val="40"/>
          <w:szCs w:val="40"/>
        </w:rPr>
        <w:t>3 janvier 2022</w:t>
      </w:r>
    </w:p>
    <w:p w:rsidR="009C6C32" w:rsidRDefault="009C6C32">
      <w:pPr>
        <w:ind w:right="-143"/>
        <w:jc w:val="center"/>
        <w:rPr>
          <w:rFonts w:ascii="Arial" w:hAnsi="Arial" w:cs="Arial"/>
          <w:sz w:val="22"/>
          <w:szCs w:val="22"/>
        </w:rPr>
      </w:pPr>
    </w:p>
    <w:p w:rsidR="009C6C32" w:rsidRDefault="009C6C32">
      <w:pPr>
        <w:ind w:right="-143"/>
        <w:rPr>
          <w:rFonts w:ascii="Arial" w:hAnsi="Arial" w:cs="Arial"/>
          <w:sz w:val="22"/>
          <w:szCs w:val="22"/>
        </w:rPr>
      </w:pPr>
    </w:p>
    <w:p w:rsidR="009C6C32" w:rsidRDefault="009C6C32">
      <w:pPr>
        <w:ind w:right="-143"/>
        <w:rPr>
          <w:rFonts w:ascii="Arial" w:hAnsi="Arial" w:cs="Arial"/>
          <w:sz w:val="22"/>
          <w:szCs w:val="22"/>
        </w:rPr>
      </w:pPr>
    </w:p>
    <w:p w:rsidR="009C6C32" w:rsidRDefault="009C6C32">
      <w:pPr>
        <w:autoSpaceDE w:val="0"/>
        <w:ind w:right="-143"/>
        <w:jc w:val="both"/>
        <w:rPr>
          <w:rFonts w:ascii="Arial" w:hAnsi="Arial" w:cs="Arial"/>
          <w:b/>
          <w:bCs/>
          <w:color w:val="00FF00"/>
          <w:sz w:val="30"/>
          <w:szCs w:val="30"/>
        </w:rPr>
      </w:pPr>
      <w:r>
        <w:rPr>
          <w:rFonts w:ascii="Arial" w:hAnsi="Arial" w:cs="Arial"/>
          <w:b/>
          <w:bCs/>
          <w:color w:val="00FF00"/>
          <w:sz w:val="30"/>
          <w:szCs w:val="30"/>
        </w:rPr>
        <w:t>ORGANISATION</w:t>
      </w:r>
    </w:p>
    <w:p w:rsidR="009C6C32" w:rsidRDefault="009C6C32">
      <w:pPr>
        <w:autoSpaceDE w:val="0"/>
        <w:ind w:right="-143"/>
        <w:jc w:val="both"/>
        <w:rPr>
          <w:rFonts w:ascii="Arial" w:hAnsi="Arial" w:cs="Arial"/>
          <w:b/>
          <w:color w:val="00FF00"/>
          <w:sz w:val="22"/>
          <w:szCs w:val="22"/>
        </w:rPr>
      </w:pPr>
    </w:p>
    <w:p w:rsidR="00202CA2" w:rsidRPr="00661119" w:rsidRDefault="00202CA2">
      <w:pPr>
        <w:autoSpaceDE w:val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661119">
        <w:rPr>
          <w:rFonts w:ascii="Arial" w:hAnsi="Arial" w:cs="Arial"/>
          <w:b/>
          <w:color w:val="auto"/>
          <w:sz w:val="22"/>
          <w:szCs w:val="22"/>
          <w:u w:val="single"/>
        </w:rPr>
        <w:t>Adultes :</w:t>
      </w:r>
    </w:p>
    <w:p w:rsidR="009C6C32" w:rsidRDefault="009C6C32" w:rsidP="00202CA2">
      <w:pPr>
        <w:autoSpaceDE w:val="0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Le </w:t>
      </w:r>
      <w:r>
        <w:rPr>
          <w:rFonts w:ascii="Arial" w:hAnsi="Arial" w:cs="Arial"/>
          <w:b/>
          <w:bCs/>
          <w:color w:val="auto"/>
          <w:sz w:val="22"/>
          <w:szCs w:val="22"/>
        </w:rPr>
        <w:t>samedi</w:t>
      </w:r>
      <w:r>
        <w:rPr>
          <w:rFonts w:ascii="Arial" w:hAnsi="Arial" w:cs="Arial"/>
          <w:color w:val="auto"/>
          <w:sz w:val="22"/>
          <w:szCs w:val="22"/>
        </w:rPr>
        <w:t xml:space="preserve"> sera consacré aux poules des </w:t>
      </w:r>
      <w:r>
        <w:rPr>
          <w:rFonts w:ascii="Arial" w:hAnsi="Arial" w:cs="Arial"/>
          <w:b/>
          <w:bCs/>
          <w:color w:val="auto"/>
          <w:sz w:val="22"/>
          <w:szCs w:val="22"/>
        </w:rPr>
        <w:t>simples et doubles</w:t>
      </w:r>
      <w:r>
        <w:rPr>
          <w:rFonts w:ascii="Arial" w:hAnsi="Arial" w:cs="Arial"/>
          <w:color w:val="auto"/>
          <w:sz w:val="22"/>
          <w:szCs w:val="22"/>
        </w:rPr>
        <w:t xml:space="preserve"> (Dames et Hommes) jusqu’en ¼ de finales.</w:t>
      </w:r>
    </w:p>
    <w:p w:rsidR="009C6C32" w:rsidRDefault="009C6C32" w:rsidP="00202CA2">
      <w:pPr>
        <w:autoSpaceDE w:val="0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Le </w:t>
      </w:r>
      <w:r>
        <w:rPr>
          <w:rFonts w:ascii="Arial" w:hAnsi="Arial" w:cs="Arial"/>
          <w:b/>
          <w:bCs/>
          <w:color w:val="auto"/>
          <w:sz w:val="22"/>
          <w:szCs w:val="22"/>
        </w:rPr>
        <w:t>dimanche</w:t>
      </w:r>
      <w:r>
        <w:rPr>
          <w:rFonts w:ascii="Arial" w:hAnsi="Arial" w:cs="Arial"/>
          <w:color w:val="auto"/>
          <w:sz w:val="22"/>
          <w:szCs w:val="22"/>
        </w:rPr>
        <w:t xml:space="preserve"> est réservé aux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doubles mixtes et à toutes les </w:t>
      </w:r>
      <w:r w:rsidR="00202CA2">
        <w:rPr>
          <w:rFonts w:ascii="Arial" w:hAnsi="Arial" w:cs="Arial"/>
          <w:b/>
          <w:bCs/>
          <w:color w:val="auto"/>
          <w:sz w:val="22"/>
          <w:szCs w:val="22"/>
        </w:rPr>
        <w:t xml:space="preserve">phases </w:t>
      </w:r>
      <w:r>
        <w:rPr>
          <w:rFonts w:ascii="Arial" w:hAnsi="Arial" w:cs="Arial"/>
          <w:b/>
          <w:bCs/>
          <w:color w:val="auto"/>
          <w:sz w:val="22"/>
          <w:szCs w:val="22"/>
        </w:rPr>
        <w:t>finales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661119" w:rsidRDefault="00661119" w:rsidP="00202CA2">
      <w:pPr>
        <w:autoSpaceDE w:val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202CA2" w:rsidRDefault="00202CA2">
      <w:pPr>
        <w:autoSpaceDE w:val="0"/>
      </w:pPr>
    </w:p>
    <w:p w:rsidR="009C6C32" w:rsidRDefault="009C6C32">
      <w:pPr>
        <w:autoSpaceDE w:val="0"/>
      </w:pPr>
    </w:p>
    <w:p w:rsidR="009C6C32" w:rsidRDefault="009C6C32">
      <w:pPr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Les tableaux seront découpés en </w:t>
      </w:r>
      <w:r w:rsidR="00145977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catégories :</w:t>
      </w:r>
    </w:p>
    <w:p w:rsidR="009C6C32" w:rsidRDefault="009C6C32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8647" w:type="dxa"/>
        <w:jc w:val="center"/>
        <w:tblLayout w:type="fixed"/>
        <w:tblLook w:val="0000" w:firstRow="0" w:lastRow="0" w:firstColumn="0" w:lastColumn="0" w:noHBand="0" w:noVBand="0"/>
      </w:tblPr>
      <w:tblGrid>
        <w:gridCol w:w="1235"/>
        <w:gridCol w:w="1235"/>
        <w:gridCol w:w="1235"/>
        <w:gridCol w:w="1236"/>
        <w:gridCol w:w="1235"/>
        <w:gridCol w:w="1235"/>
        <w:gridCol w:w="1236"/>
      </w:tblGrid>
      <w:tr w:rsidR="00145977" w:rsidTr="00145977">
        <w:trPr>
          <w:trHeight w:val="604"/>
          <w:jc w:val="center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DFF6D"/>
            <w:vAlign w:val="center"/>
          </w:tcPr>
          <w:p w:rsidR="00145977" w:rsidRDefault="00145977" w:rsidP="0066111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Läuch</w:t>
            </w:r>
            <w:proofErr w:type="spellEnd"/>
          </w:p>
          <w:p w:rsidR="00145977" w:rsidRDefault="00145977" w:rsidP="00661119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Adultes</w:t>
            </w:r>
          </w:p>
        </w:tc>
      </w:tr>
      <w:tr w:rsidR="00145977" w:rsidTr="00145977">
        <w:trPr>
          <w:trHeight w:val="604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6DFF6D"/>
            <w:vAlign w:val="center"/>
          </w:tcPr>
          <w:p w:rsidR="00145977" w:rsidRPr="00661119" w:rsidRDefault="00145977" w:rsidP="00FA0E8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FF6D"/>
            <w:vAlign w:val="center"/>
          </w:tcPr>
          <w:p w:rsidR="00145977" w:rsidRPr="00661119" w:rsidRDefault="00145977" w:rsidP="00FA0E8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FF6D"/>
            <w:vAlign w:val="center"/>
          </w:tcPr>
          <w:p w:rsidR="00145977" w:rsidRPr="00661119" w:rsidRDefault="00145977" w:rsidP="00FA0E8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FF6D"/>
            <w:vAlign w:val="center"/>
          </w:tcPr>
          <w:p w:rsidR="00145977" w:rsidRPr="00661119" w:rsidRDefault="00145977" w:rsidP="00FA0E8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FF6D"/>
            <w:vAlign w:val="center"/>
          </w:tcPr>
          <w:p w:rsidR="00145977" w:rsidRDefault="00145977" w:rsidP="00FA0E8B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DFF6D"/>
            <w:vAlign w:val="center"/>
          </w:tcPr>
          <w:p w:rsidR="00145977" w:rsidRDefault="00145977" w:rsidP="00FA0E8B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6DFF6D"/>
            <w:vAlign w:val="center"/>
          </w:tcPr>
          <w:p w:rsidR="00145977" w:rsidRDefault="00145977" w:rsidP="00FA0E8B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145977" w:rsidTr="00145977">
        <w:trPr>
          <w:trHeight w:val="231"/>
          <w:jc w:val="center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DFF6D"/>
            <w:vAlign w:val="center"/>
          </w:tcPr>
          <w:p w:rsidR="00145977" w:rsidRPr="00661119" w:rsidRDefault="00145977" w:rsidP="00FA0E8B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61119">
              <w:rPr>
                <w:rFonts w:ascii="Arial" w:hAnsi="Arial" w:cs="Arial"/>
                <w:b/>
                <w:color w:val="auto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lassement </w:t>
            </w:r>
            <w:r w:rsidRPr="00661119">
              <w:rPr>
                <w:rFonts w:ascii="Arial" w:hAnsi="Arial" w:cs="Arial"/>
                <w:b/>
                <w:color w:val="auto"/>
                <w:sz w:val="22"/>
                <w:szCs w:val="22"/>
              </w:rPr>
              <w:t>maximum</w:t>
            </w:r>
          </w:p>
        </w:tc>
      </w:tr>
      <w:tr w:rsidR="00145977" w:rsidTr="00145977">
        <w:trPr>
          <w:trHeight w:val="377"/>
          <w:jc w:val="center"/>
        </w:trPr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6DFF6D"/>
            <w:vAlign w:val="center"/>
          </w:tcPr>
          <w:p w:rsidR="00145977" w:rsidRPr="00FA0E8B" w:rsidRDefault="004B5AB9" w:rsidP="00FA0E8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N2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6DFF6D"/>
            <w:vAlign w:val="center"/>
          </w:tcPr>
          <w:p w:rsidR="00145977" w:rsidRPr="00FA0E8B" w:rsidRDefault="00145977" w:rsidP="00FA0E8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 w:rsidRPr="00FA0E8B">
              <w:rPr>
                <w:rFonts w:ascii="Helvetica" w:hAnsi="Helvetica" w:cs="Helvetica"/>
                <w:b/>
              </w:rPr>
              <w:t>N3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6DFF6D"/>
            <w:vAlign w:val="center"/>
          </w:tcPr>
          <w:p w:rsidR="00145977" w:rsidRPr="00FA0E8B" w:rsidRDefault="00145977" w:rsidP="00FA0E8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 w:rsidRPr="00FA0E8B">
              <w:rPr>
                <w:rFonts w:ascii="Helvetica" w:hAnsi="Helvetica" w:cs="Helvetica"/>
                <w:b/>
              </w:rPr>
              <w:t>R5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6DFF6D"/>
            <w:vAlign w:val="center"/>
          </w:tcPr>
          <w:p w:rsidR="00145977" w:rsidRPr="00FA0E8B" w:rsidRDefault="00145977" w:rsidP="00FA0E8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 w:rsidRPr="00FA0E8B">
              <w:rPr>
                <w:rFonts w:ascii="Helvetica" w:hAnsi="Helvetica" w:cs="Helvetica"/>
                <w:b/>
              </w:rPr>
              <w:t>R6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6DFF6D"/>
            <w:vAlign w:val="center"/>
          </w:tcPr>
          <w:p w:rsidR="00145977" w:rsidRPr="00FA0E8B" w:rsidRDefault="00145977" w:rsidP="00FA0E8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 w:rsidRPr="00FA0E8B">
              <w:rPr>
                <w:rFonts w:ascii="Helvetica" w:hAnsi="Helvetica" w:cs="Helvetica"/>
                <w:b/>
              </w:rPr>
              <w:t>D7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6DFF6D"/>
            <w:vAlign w:val="center"/>
          </w:tcPr>
          <w:p w:rsidR="00145977" w:rsidRPr="00FA0E8B" w:rsidRDefault="00145977" w:rsidP="00FA0E8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 w:rsidRPr="00FA0E8B">
              <w:rPr>
                <w:rFonts w:ascii="Helvetica" w:hAnsi="Helvetica" w:cs="Helvetica"/>
                <w:b/>
              </w:rPr>
              <w:t>D8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DFF6D"/>
            <w:vAlign w:val="center"/>
          </w:tcPr>
          <w:p w:rsidR="00145977" w:rsidRPr="00FA0E8B" w:rsidRDefault="00145977" w:rsidP="0014597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P10</w:t>
            </w:r>
          </w:p>
        </w:tc>
      </w:tr>
    </w:tbl>
    <w:p w:rsidR="009C6C32" w:rsidRDefault="009C6C32">
      <w:pPr>
        <w:autoSpaceDE w:val="0"/>
      </w:pPr>
    </w:p>
    <w:p w:rsidR="00145977" w:rsidRDefault="00145977">
      <w:pPr>
        <w:autoSpaceDE w:val="0"/>
      </w:pPr>
    </w:p>
    <w:p w:rsidR="00145977" w:rsidRDefault="00145977">
      <w:pPr>
        <w:autoSpaceDE w:val="0"/>
      </w:pPr>
    </w:p>
    <w:p w:rsidR="00145977" w:rsidRDefault="00145977">
      <w:pPr>
        <w:autoSpaceDE w:val="0"/>
      </w:pPr>
    </w:p>
    <w:p w:rsidR="00145977" w:rsidRDefault="00145977">
      <w:pPr>
        <w:autoSpaceDE w:val="0"/>
      </w:pPr>
    </w:p>
    <w:p w:rsidR="00661119" w:rsidRDefault="00661119" w:rsidP="00CD7145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Pour les doubles et mixtes, c’est l</w:t>
      </w:r>
      <w:r w:rsidR="00FA0E8B">
        <w:rPr>
          <w:rFonts w:ascii="Arial" w:hAnsi="Arial" w:cs="Arial"/>
          <w:b/>
          <w:bCs/>
          <w:sz w:val="22"/>
          <w:szCs w:val="22"/>
        </w:rPr>
        <w:t xml:space="preserve">e classement maximum de chaque joueur qui est pris en compte. Le </w:t>
      </w:r>
      <w:proofErr w:type="spellStart"/>
      <w:r w:rsidR="00FA0E8B">
        <w:rPr>
          <w:rFonts w:ascii="Arial" w:hAnsi="Arial" w:cs="Arial"/>
          <w:b/>
          <w:bCs/>
          <w:sz w:val="22"/>
          <w:szCs w:val="22"/>
        </w:rPr>
        <w:t>surclassement</w:t>
      </w:r>
      <w:proofErr w:type="spellEnd"/>
      <w:r w:rsidR="00FA0E8B">
        <w:rPr>
          <w:rFonts w:ascii="Arial" w:hAnsi="Arial" w:cs="Arial"/>
          <w:b/>
          <w:bCs/>
          <w:sz w:val="22"/>
          <w:szCs w:val="22"/>
        </w:rPr>
        <w:t xml:space="preserve"> est possible, sous réserve d’être en accord avec le RGC, CPPH du moins bien classé d’une série supérieur à 1/16 du CPPH du mieux classé</w:t>
      </w:r>
      <w:r>
        <w:rPr>
          <w:rFonts w:ascii="Arial" w:hAnsi="Arial" w:cs="Arial"/>
          <w:b/>
          <w:bCs/>
          <w:sz w:val="22"/>
          <w:szCs w:val="22"/>
        </w:rPr>
        <w:t xml:space="preserve"> (cf.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règ</w:t>
      </w:r>
      <w:proofErr w:type="spellEnd"/>
      <w:r w:rsidR="00FE5B0D">
        <w:rPr>
          <w:rFonts w:ascii="Arial" w:hAnsi="Arial" w:cs="Arial"/>
          <w:b/>
          <w:bCs/>
          <w:sz w:val="22"/>
          <w:szCs w:val="22"/>
        </w:rPr>
        <w:t>. part.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661119" w:rsidRDefault="00661119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FA0E8B" w:rsidRDefault="00FA0E8B" w:rsidP="00FA0E8B">
      <w:pPr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C71662">
        <w:rPr>
          <w:rFonts w:ascii="Arial" w:hAnsi="Arial" w:cs="Arial"/>
          <w:b/>
          <w:bCs/>
          <w:sz w:val="22"/>
          <w:szCs w:val="22"/>
        </w:rPr>
        <w:t xml:space="preserve"> tableau</w:t>
      </w:r>
      <w:r w:rsidR="00661119">
        <w:rPr>
          <w:rFonts w:ascii="Arial" w:hAnsi="Arial" w:cs="Arial"/>
          <w:b/>
          <w:bCs/>
          <w:sz w:val="22"/>
          <w:szCs w:val="22"/>
        </w:rPr>
        <w:t xml:space="preserve">x possibles </w:t>
      </w:r>
      <w:r w:rsidR="00661119" w:rsidRPr="00647DAF">
        <w:rPr>
          <w:rFonts w:ascii="Arial" w:hAnsi="Arial" w:cs="Arial"/>
          <w:bCs/>
          <w:sz w:val="22"/>
          <w:szCs w:val="22"/>
        </w:rPr>
        <w:t xml:space="preserve">pour </w:t>
      </w:r>
      <w:r>
        <w:rPr>
          <w:rFonts w:ascii="Arial" w:hAnsi="Arial" w:cs="Arial"/>
          <w:bCs/>
          <w:sz w:val="22"/>
          <w:szCs w:val="22"/>
        </w:rPr>
        <w:t>tous les inscrits.</w:t>
      </w:r>
    </w:p>
    <w:p w:rsidR="00661119" w:rsidRDefault="00661119" w:rsidP="00661119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6E5C90" w:rsidRDefault="006E5C90" w:rsidP="00C7166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23BC7" w:rsidRDefault="00023BC7" w:rsidP="00C7166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FA0E8B" w:rsidRDefault="00FA0E8B" w:rsidP="00C7166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FA0E8B" w:rsidRDefault="00FA0E8B" w:rsidP="00C7166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FA0E8B" w:rsidRDefault="00FA0E8B" w:rsidP="00C7166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FA0E8B" w:rsidRDefault="00FA0E8B" w:rsidP="00C7166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6E5C90" w:rsidRDefault="006E5C90" w:rsidP="00C7166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9C6C32" w:rsidRDefault="009C6C32">
      <w:pPr>
        <w:autoSpaceDE w:val="0"/>
        <w:rPr>
          <w:rFonts w:ascii="Arial" w:hAnsi="Arial" w:cs="Arial"/>
          <w:sz w:val="22"/>
          <w:szCs w:val="22"/>
        </w:rPr>
      </w:pPr>
    </w:p>
    <w:p w:rsidR="00145977" w:rsidRDefault="00145977">
      <w:pPr>
        <w:autoSpaceDE w:val="0"/>
        <w:rPr>
          <w:rFonts w:ascii="Arial" w:hAnsi="Arial" w:cs="Arial"/>
          <w:sz w:val="22"/>
          <w:szCs w:val="22"/>
        </w:rPr>
      </w:pPr>
    </w:p>
    <w:p w:rsidR="009C6C32" w:rsidRDefault="009C6C32">
      <w:pPr>
        <w:autoSpaceDE w:val="0"/>
        <w:jc w:val="both"/>
        <w:rPr>
          <w:rFonts w:ascii="Arial" w:hAnsi="Arial" w:cs="Arial"/>
          <w:b/>
          <w:bCs/>
          <w:color w:val="00FF00"/>
          <w:sz w:val="30"/>
          <w:szCs w:val="30"/>
        </w:rPr>
      </w:pPr>
      <w:r>
        <w:rPr>
          <w:rFonts w:ascii="Arial" w:hAnsi="Arial" w:cs="Arial"/>
          <w:b/>
          <w:bCs/>
          <w:color w:val="00FF00"/>
          <w:sz w:val="30"/>
          <w:szCs w:val="30"/>
        </w:rPr>
        <w:lastRenderedPageBreak/>
        <w:t>INSCRIPTIONS</w:t>
      </w:r>
    </w:p>
    <w:p w:rsidR="009C6C32" w:rsidRDefault="009C6C32">
      <w:pPr>
        <w:autoSpaceDE w:val="0"/>
        <w:jc w:val="both"/>
        <w:rPr>
          <w:rFonts w:ascii="Arial" w:hAnsi="Arial" w:cs="Arial"/>
          <w:b/>
          <w:color w:val="00FF00"/>
          <w:sz w:val="22"/>
          <w:szCs w:val="22"/>
        </w:rPr>
      </w:pPr>
    </w:p>
    <w:p w:rsidR="000E538F" w:rsidRDefault="009C6C3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FA0E8B">
        <w:rPr>
          <w:rFonts w:ascii="Arial" w:hAnsi="Arial" w:cs="Arial"/>
          <w:sz w:val="22"/>
          <w:szCs w:val="22"/>
        </w:rPr>
        <w:t xml:space="preserve">es inscriptions sont exclusivement autorisées via le formulaire en ligne : </w:t>
      </w:r>
    </w:p>
    <w:p w:rsidR="005E6387" w:rsidRDefault="00FC2C4D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hyperlink r:id="rId7" w:history="1">
        <w:r w:rsidR="005E6387" w:rsidRPr="007A0038">
          <w:rPr>
            <w:rStyle w:val="Lienhypertexte"/>
            <w:rFonts w:ascii="Helvetica" w:hAnsi="Helvetica" w:cs="Helvetica"/>
            <w:highlight w:val="yellow"/>
          </w:rPr>
          <w:t>https://docs.google.com/forms/d/e/1FAIpQLScRnPZGwbXwnnfe1BHn3z91PDgUC-PF-8CIpje7vARXyRCzug/viewform?vc=0&amp;c=0&amp;w=1</w:t>
        </w:r>
      </w:hyperlink>
    </w:p>
    <w:p w:rsidR="00FA0E8B" w:rsidRDefault="000E538F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 autre mode d’inscription sera refusé.</w:t>
      </w:r>
    </w:p>
    <w:p w:rsidR="000E538F" w:rsidRDefault="000E538F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E538F" w:rsidRDefault="000E538F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date limite d’inscription est fixée au </w:t>
      </w:r>
      <w:r w:rsidR="0015435D" w:rsidRPr="0015435D">
        <w:rPr>
          <w:rFonts w:ascii="Arial" w:hAnsi="Arial" w:cs="Arial"/>
          <w:b/>
          <w:sz w:val="22"/>
          <w:szCs w:val="22"/>
        </w:rPr>
        <w:t>1</w:t>
      </w:r>
      <w:r w:rsidR="007A0038">
        <w:rPr>
          <w:rFonts w:ascii="Arial" w:hAnsi="Arial" w:cs="Arial"/>
          <w:b/>
          <w:sz w:val="22"/>
          <w:szCs w:val="22"/>
        </w:rPr>
        <w:t>2</w:t>
      </w:r>
      <w:r w:rsidRPr="0015435D">
        <w:rPr>
          <w:rFonts w:ascii="Arial" w:hAnsi="Arial" w:cs="Arial"/>
          <w:b/>
          <w:sz w:val="22"/>
          <w:szCs w:val="22"/>
        </w:rPr>
        <w:t xml:space="preserve"> </w:t>
      </w:r>
      <w:r w:rsidR="0015435D">
        <w:rPr>
          <w:rFonts w:ascii="Arial" w:hAnsi="Arial" w:cs="Arial"/>
          <w:b/>
          <w:sz w:val="22"/>
          <w:szCs w:val="22"/>
        </w:rPr>
        <w:t>janvier</w:t>
      </w:r>
      <w:r w:rsidRPr="000E538F">
        <w:rPr>
          <w:rFonts w:ascii="Arial" w:hAnsi="Arial" w:cs="Arial"/>
          <w:b/>
          <w:sz w:val="22"/>
          <w:szCs w:val="22"/>
        </w:rPr>
        <w:t xml:space="preserve"> 20</w:t>
      </w:r>
      <w:r w:rsidR="0015435D">
        <w:rPr>
          <w:rFonts w:ascii="Arial" w:hAnsi="Arial" w:cs="Arial"/>
          <w:b/>
          <w:sz w:val="22"/>
          <w:szCs w:val="22"/>
        </w:rPr>
        <w:t>2</w:t>
      </w:r>
      <w:r w:rsidR="007A0038">
        <w:rPr>
          <w:rFonts w:ascii="Arial" w:hAnsi="Arial" w:cs="Arial"/>
          <w:b/>
          <w:sz w:val="22"/>
          <w:szCs w:val="22"/>
        </w:rPr>
        <w:t>2</w:t>
      </w:r>
      <w:r w:rsidRPr="000E538F">
        <w:rPr>
          <w:rFonts w:ascii="Arial" w:hAnsi="Arial" w:cs="Arial"/>
          <w:sz w:val="22"/>
          <w:szCs w:val="22"/>
        </w:rPr>
        <w:t>, date de remplissage du formulaire faisant foi</w:t>
      </w:r>
      <w:r>
        <w:rPr>
          <w:rFonts w:ascii="Arial" w:hAnsi="Arial" w:cs="Arial"/>
          <w:sz w:val="22"/>
          <w:szCs w:val="22"/>
        </w:rPr>
        <w:t>.</w:t>
      </w:r>
    </w:p>
    <w:p w:rsidR="000E538F" w:rsidRDefault="000E538F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E538F" w:rsidRDefault="009C6C3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Les inscriptions doivent être </w:t>
      </w:r>
      <w:r w:rsidR="000E538F">
        <w:rPr>
          <w:rFonts w:ascii="Arial" w:hAnsi="Arial" w:cs="Arial"/>
          <w:b/>
          <w:bCs/>
          <w:sz w:val="22"/>
          <w:szCs w:val="22"/>
        </w:rPr>
        <w:t>suivies</w:t>
      </w:r>
      <w:r>
        <w:rPr>
          <w:rFonts w:ascii="Arial" w:hAnsi="Arial" w:cs="Arial"/>
          <w:b/>
          <w:bCs/>
          <w:sz w:val="22"/>
          <w:szCs w:val="22"/>
        </w:rPr>
        <w:t xml:space="preserve"> de leurs règlements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 l’ordre de</w:t>
      </w:r>
      <w:r w:rsidR="000E53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l’« A.S.L. ROBERTSAU - Section BADMINTON »</w:t>
      </w:r>
      <w:r w:rsidR="000E538F">
        <w:rPr>
          <w:rFonts w:ascii="Arial" w:hAnsi="Arial" w:cs="Arial"/>
          <w:sz w:val="22"/>
          <w:szCs w:val="22"/>
        </w:rPr>
        <w:t>, par chèque transmis à l’adresse :</w:t>
      </w:r>
    </w:p>
    <w:p w:rsidR="000E538F" w:rsidRPr="00AA4549" w:rsidRDefault="000E538F" w:rsidP="000E538F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AA4549">
        <w:rPr>
          <w:rFonts w:ascii="Arial" w:hAnsi="Arial" w:cs="Arial"/>
          <w:sz w:val="22"/>
          <w:szCs w:val="22"/>
        </w:rPr>
        <w:t>Céline STREIT</w:t>
      </w:r>
    </w:p>
    <w:p w:rsidR="000E538F" w:rsidRDefault="000E538F" w:rsidP="000E538F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AA4549">
        <w:rPr>
          <w:rFonts w:ascii="Arial" w:hAnsi="Arial" w:cs="Arial"/>
          <w:sz w:val="22"/>
          <w:szCs w:val="22"/>
        </w:rPr>
        <w:t>25 Rue De Plobsheim</w:t>
      </w:r>
    </w:p>
    <w:p w:rsidR="000E538F" w:rsidRDefault="000E538F" w:rsidP="000E538F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AA4549">
        <w:rPr>
          <w:rFonts w:ascii="Arial" w:hAnsi="Arial" w:cs="Arial"/>
          <w:sz w:val="22"/>
          <w:szCs w:val="22"/>
        </w:rPr>
        <w:t>67100 – STRASBOURG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6C32" w:rsidRDefault="009C6C3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E538F" w:rsidRDefault="000E538F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 par virement, RIB :</w:t>
      </w:r>
    </w:p>
    <w:p w:rsidR="000E538F" w:rsidRDefault="0014597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RIB : 10278010060002032190295</w:t>
      </w:r>
    </w:p>
    <w:p w:rsidR="00145977" w:rsidRDefault="0014597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 : FR7610278010060002032190265 BIC CMCIFR2A</w:t>
      </w:r>
    </w:p>
    <w:p w:rsidR="009C6C32" w:rsidRDefault="009C6C3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9C6C32" w:rsidRDefault="009C6C32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 règlement postérieur</w:t>
      </w:r>
      <w:r w:rsidR="000E538F">
        <w:rPr>
          <w:rFonts w:ascii="Arial" w:hAnsi="Arial" w:cs="Arial"/>
          <w:sz w:val="22"/>
          <w:szCs w:val="22"/>
        </w:rPr>
        <w:t>, notamment en cas de paiement le jour du tournoi,</w:t>
      </w:r>
      <w:r>
        <w:rPr>
          <w:rFonts w:ascii="Arial" w:hAnsi="Arial" w:cs="Arial"/>
          <w:sz w:val="22"/>
          <w:szCs w:val="22"/>
        </w:rPr>
        <w:t xml:space="preserve"> se verra majoré </w:t>
      </w:r>
      <w:r>
        <w:rPr>
          <w:rFonts w:ascii="Arial" w:hAnsi="Arial" w:cs="Arial"/>
          <w:b/>
          <w:sz w:val="22"/>
          <w:szCs w:val="22"/>
        </w:rPr>
        <w:t>d’un euro par tableau.</w:t>
      </w:r>
    </w:p>
    <w:p w:rsidR="009C6C32" w:rsidRDefault="009C6C32">
      <w:pPr>
        <w:tabs>
          <w:tab w:val="left" w:pos="4536"/>
        </w:tabs>
      </w:pPr>
    </w:p>
    <w:p w:rsidR="009C6C32" w:rsidRDefault="009C6C32">
      <w:pPr>
        <w:tabs>
          <w:tab w:val="left" w:pos="4536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Aucune   inscription   par   téléphone</w:t>
      </w:r>
      <w:r w:rsidR="00145977">
        <w:rPr>
          <w:rFonts w:ascii="Arial" w:hAnsi="Arial" w:cs="Arial"/>
          <w:b/>
          <w:bCs/>
          <w:color w:val="FF0000"/>
          <w:sz w:val="22"/>
          <w:szCs w:val="22"/>
        </w:rPr>
        <w:t xml:space="preserve">   ou   par   mail</w:t>
      </w:r>
    </w:p>
    <w:p w:rsidR="009C6C32" w:rsidRDefault="009C6C32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9C6C32" w:rsidRDefault="00CD7145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nombre maximum </w:t>
      </w:r>
      <w:r w:rsidR="009C6C32">
        <w:rPr>
          <w:rFonts w:ascii="Arial" w:hAnsi="Arial" w:cs="Arial"/>
          <w:sz w:val="22"/>
          <w:szCs w:val="22"/>
        </w:rPr>
        <w:t>de joueurs sur le tournoi est limité à 5</w:t>
      </w:r>
      <w:r w:rsidR="00AA4549">
        <w:rPr>
          <w:rFonts w:ascii="Arial" w:hAnsi="Arial" w:cs="Arial"/>
          <w:sz w:val="22"/>
          <w:szCs w:val="22"/>
        </w:rPr>
        <w:t>0</w:t>
      </w:r>
      <w:r w:rsidR="009C6C32">
        <w:rPr>
          <w:rFonts w:ascii="Arial" w:hAnsi="Arial" w:cs="Arial"/>
          <w:sz w:val="22"/>
          <w:szCs w:val="22"/>
        </w:rPr>
        <w:t>0 dans l’ordre d’arrivée des inscriptions et du paiement</w:t>
      </w:r>
      <w:r w:rsidR="000E538F">
        <w:rPr>
          <w:rFonts w:ascii="Arial" w:hAnsi="Arial" w:cs="Arial"/>
          <w:sz w:val="22"/>
          <w:szCs w:val="22"/>
        </w:rPr>
        <w:t xml:space="preserve">, et à 32 </w:t>
      </w:r>
      <w:r>
        <w:rPr>
          <w:rFonts w:ascii="Arial" w:hAnsi="Arial" w:cs="Arial"/>
          <w:sz w:val="22"/>
          <w:szCs w:val="22"/>
        </w:rPr>
        <w:t>joueurs</w:t>
      </w:r>
      <w:r w:rsidR="000E538F">
        <w:rPr>
          <w:rFonts w:ascii="Arial" w:hAnsi="Arial" w:cs="Arial"/>
          <w:sz w:val="22"/>
          <w:szCs w:val="22"/>
        </w:rPr>
        <w:t xml:space="preserve"> par tableau</w:t>
      </w:r>
      <w:r w:rsidR="009C6C32">
        <w:rPr>
          <w:rFonts w:ascii="Arial" w:hAnsi="Arial" w:cs="Arial"/>
          <w:sz w:val="22"/>
          <w:szCs w:val="22"/>
        </w:rPr>
        <w:t>.</w:t>
      </w:r>
    </w:p>
    <w:p w:rsidR="009C6C32" w:rsidRDefault="009C6C32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9C6C32" w:rsidRDefault="009C6C32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9C6C32" w:rsidRDefault="009C6C32">
      <w:pPr>
        <w:autoSpaceDE w:val="0"/>
        <w:jc w:val="both"/>
        <w:rPr>
          <w:rFonts w:ascii="Arial" w:hAnsi="Arial" w:cs="Arial"/>
          <w:color w:val="00FF00"/>
        </w:rPr>
      </w:pPr>
    </w:p>
    <w:p w:rsidR="009C6C32" w:rsidRDefault="009C6C32">
      <w:pPr>
        <w:autoSpaceDE w:val="0"/>
        <w:jc w:val="both"/>
        <w:rPr>
          <w:rFonts w:ascii="Arial" w:hAnsi="Arial" w:cs="Arial"/>
          <w:b/>
          <w:bCs/>
          <w:color w:val="00FF00"/>
          <w:sz w:val="30"/>
          <w:szCs w:val="30"/>
        </w:rPr>
      </w:pPr>
      <w:r>
        <w:rPr>
          <w:rFonts w:ascii="Arial" w:hAnsi="Arial" w:cs="Arial"/>
          <w:b/>
          <w:bCs/>
          <w:color w:val="00FF00"/>
          <w:sz w:val="30"/>
          <w:szCs w:val="30"/>
        </w:rPr>
        <w:t>TARIFS PAR JOUEUR</w:t>
      </w:r>
    </w:p>
    <w:p w:rsidR="009C6C32" w:rsidRDefault="009C6C32">
      <w:pPr>
        <w:autoSpaceDE w:val="0"/>
        <w:jc w:val="both"/>
        <w:rPr>
          <w:rFonts w:ascii="Arial" w:hAnsi="Arial" w:cs="Arial"/>
          <w:b/>
          <w:color w:val="00FF00"/>
          <w:sz w:val="22"/>
          <w:szCs w:val="22"/>
        </w:rPr>
      </w:pPr>
    </w:p>
    <w:p w:rsidR="009C6C32" w:rsidRDefault="00661119" w:rsidP="00661119">
      <w:pPr>
        <w:tabs>
          <w:tab w:val="left" w:pos="1560"/>
          <w:tab w:val="left" w:pos="4820"/>
          <w:tab w:val="decimal" w:pos="5528"/>
          <w:tab w:val="left" w:pos="5954"/>
          <w:tab w:val="left" w:pos="6521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tableau :</w:t>
      </w:r>
      <w:r>
        <w:rPr>
          <w:rFonts w:ascii="Arial" w:hAnsi="Arial" w:cs="Arial"/>
          <w:sz w:val="22"/>
          <w:szCs w:val="22"/>
        </w:rPr>
        <w:tab/>
      </w:r>
      <w:r w:rsidR="009C6C32">
        <w:rPr>
          <w:rFonts w:ascii="Arial" w:hAnsi="Arial" w:cs="Arial"/>
          <w:b/>
          <w:bCs/>
          <w:sz w:val="22"/>
          <w:szCs w:val="22"/>
        </w:rPr>
        <w:t>1</w:t>
      </w:r>
      <w:r w:rsidR="00145977">
        <w:rPr>
          <w:rFonts w:ascii="Arial" w:hAnsi="Arial" w:cs="Arial"/>
          <w:b/>
          <w:bCs/>
          <w:sz w:val="22"/>
          <w:szCs w:val="22"/>
        </w:rPr>
        <w:t>6</w:t>
      </w:r>
      <w:r w:rsidR="000E538F">
        <w:rPr>
          <w:rFonts w:ascii="Arial" w:hAnsi="Arial" w:cs="Arial"/>
          <w:b/>
          <w:bCs/>
          <w:sz w:val="22"/>
          <w:szCs w:val="22"/>
        </w:rPr>
        <w:t xml:space="preserve"> €</w:t>
      </w:r>
    </w:p>
    <w:p w:rsidR="009C6C32" w:rsidRDefault="00661119" w:rsidP="00661119">
      <w:pPr>
        <w:tabs>
          <w:tab w:val="left" w:pos="1560"/>
          <w:tab w:val="decimal" w:pos="5528"/>
          <w:tab w:val="left" w:pos="5954"/>
          <w:tab w:val="left" w:pos="6521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tableaux :</w:t>
      </w:r>
      <w:r>
        <w:rPr>
          <w:rFonts w:ascii="Arial" w:hAnsi="Arial" w:cs="Arial"/>
          <w:sz w:val="22"/>
          <w:szCs w:val="22"/>
        </w:rPr>
        <w:tab/>
      </w:r>
      <w:r w:rsidR="000E538F">
        <w:rPr>
          <w:rFonts w:ascii="Arial" w:hAnsi="Arial" w:cs="Arial"/>
          <w:b/>
          <w:bCs/>
          <w:sz w:val="22"/>
          <w:szCs w:val="22"/>
        </w:rPr>
        <w:t>2</w:t>
      </w:r>
      <w:r w:rsidR="00145977">
        <w:rPr>
          <w:rFonts w:ascii="Arial" w:hAnsi="Arial" w:cs="Arial"/>
          <w:b/>
          <w:bCs/>
          <w:sz w:val="22"/>
          <w:szCs w:val="22"/>
        </w:rPr>
        <w:t>1</w:t>
      </w:r>
      <w:r w:rsidR="000E538F">
        <w:rPr>
          <w:rFonts w:ascii="Arial" w:hAnsi="Arial" w:cs="Arial"/>
          <w:b/>
          <w:bCs/>
          <w:sz w:val="22"/>
          <w:szCs w:val="22"/>
        </w:rPr>
        <w:t xml:space="preserve"> €</w:t>
      </w:r>
    </w:p>
    <w:p w:rsidR="009C6C32" w:rsidRDefault="009C6C32">
      <w:pPr>
        <w:tabs>
          <w:tab w:val="decimal" w:pos="4536"/>
          <w:tab w:val="decimal" w:pos="5528"/>
          <w:tab w:val="decimal" w:pos="6237"/>
          <w:tab w:val="left" w:pos="7371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C6C32" w:rsidRDefault="009C6C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Comité Organisateur se réserve le droit d’annuler un tableau ou d’associer deux séries si l’une d’elles se révélait insuffisamment représentée. </w:t>
      </w:r>
    </w:p>
    <w:p w:rsidR="009C6C32" w:rsidRDefault="009C6C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b/>
          <w:sz w:val="22"/>
          <w:szCs w:val="22"/>
        </w:rPr>
        <w:t xml:space="preserve"> tirage au sort</w:t>
      </w:r>
      <w:r>
        <w:rPr>
          <w:rFonts w:ascii="Arial" w:hAnsi="Arial" w:cs="Arial"/>
          <w:sz w:val="22"/>
          <w:szCs w:val="22"/>
        </w:rPr>
        <w:t xml:space="preserve"> aura lieu le </w:t>
      </w:r>
      <w:r w:rsidR="0015435D">
        <w:rPr>
          <w:rFonts w:ascii="Arial" w:hAnsi="Arial" w:cs="Arial"/>
          <w:b/>
          <w:sz w:val="22"/>
          <w:szCs w:val="22"/>
        </w:rPr>
        <w:t>1</w:t>
      </w:r>
      <w:r w:rsidR="007A0038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Janvier 20</w:t>
      </w:r>
      <w:r w:rsidR="007A0038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 C’est le CPPH à la date du tirage au sort qui déterminera les Têtes de Série et les tableaux.</w:t>
      </w:r>
    </w:p>
    <w:p w:rsidR="009C6C32" w:rsidRDefault="009C6C32">
      <w:pPr>
        <w:jc w:val="both"/>
        <w:rPr>
          <w:rFonts w:ascii="Arial" w:hAnsi="Arial" w:cs="Arial"/>
          <w:sz w:val="22"/>
          <w:szCs w:val="22"/>
        </w:rPr>
      </w:pPr>
    </w:p>
    <w:p w:rsidR="009C6C32" w:rsidRDefault="009C6C32">
      <w:pPr>
        <w:jc w:val="both"/>
        <w:rPr>
          <w:rFonts w:ascii="Arial" w:hAnsi="Arial" w:cs="Arial"/>
          <w:sz w:val="22"/>
          <w:szCs w:val="22"/>
        </w:rPr>
      </w:pPr>
    </w:p>
    <w:p w:rsidR="009C6C32" w:rsidRDefault="009C6C32">
      <w:pPr>
        <w:jc w:val="both"/>
        <w:rPr>
          <w:rFonts w:ascii="Arial" w:hAnsi="Arial" w:cs="Arial"/>
          <w:b/>
          <w:color w:val="00FF00"/>
          <w:sz w:val="30"/>
          <w:szCs w:val="30"/>
        </w:rPr>
      </w:pPr>
      <w:r>
        <w:rPr>
          <w:rFonts w:ascii="Arial" w:hAnsi="Arial" w:cs="Arial"/>
          <w:b/>
          <w:color w:val="00FF00"/>
          <w:sz w:val="30"/>
          <w:szCs w:val="30"/>
        </w:rPr>
        <w:t>DIVERS</w:t>
      </w:r>
    </w:p>
    <w:p w:rsidR="009C6C32" w:rsidRDefault="009C6C32">
      <w:pPr>
        <w:jc w:val="both"/>
        <w:rPr>
          <w:rFonts w:ascii="Arial" w:hAnsi="Arial" w:cs="Arial"/>
          <w:b/>
          <w:color w:val="00FF00"/>
          <w:sz w:val="30"/>
          <w:szCs w:val="30"/>
        </w:rPr>
      </w:pPr>
    </w:p>
    <w:p w:rsidR="009C6C32" w:rsidRDefault="009C6C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 service de réparation de cordage</w:t>
      </w:r>
      <w:r>
        <w:rPr>
          <w:rFonts w:ascii="Arial" w:hAnsi="Arial" w:cs="Arial"/>
          <w:sz w:val="22"/>
          <w:szCs w:val="22"/>
        </w:rPr>
        <w:t xml:space="preserve"> de raquette sera assuré par un professionnel </w:t>
      </w:r>
      <w:r w:rsidR="000D509C">
        <w:rPr>
          <w:rFonts w:ascii="Arial" w:hAnsi="Arial" w:cs="Arial"/>
          <w:sz w:val="22"/>
          <w:szCs w:val="22"/>
        </w:rPr>
        <w:t xml:space="preserve">à la salle </w:t>
      </w:r>
      <w:r w:rsidR="007A0038">
        <w:rPr>
          <w:rFonts w:ascii="Arial" w:hAnsi="Arial" w:cs="Arial"/>
          <w:sz w:val="22"/>
          <w:szCs w:val="22"/>
        </w:rPr>
        <w:t>des Droits de l’Homme</w:t>
      </w:r>
      <w:r>
        <w:rPr>
          <w:rFonts w:ascii="Arial" w:hAnsi="Arial" w:cs="Arial"/>
          <w:sz w:val="22"/>
          <w:szCs w:val="22"/>
        </w:rPr>
        <w:t>.</w:t>
      </w:r>
    </w:p>
    <w:p w:rsidR="009C6C32" w:rsidRDefault="009C6C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stand </w:t>
      </w:r>
      <w:r>
        <w:rPr>
          <w:rFonts w:ascii="Arial" w:hAnsi="Arial" w:cs="Arial"/>
          <w:b/>
          <w:sz w:val="22"/>
          <w:szCs w:val="22"/>
        </w:rPr>
        <w:t>de notre partenaire</w:t>
      </w:r>
      <w:r>
        <w:rPr>
          <w:rFonts w:ascii="Arial" w:hAnsi="Arial" w:cs="Arial"/>
          <w:sz w:val="22"/>
          <w:szCs w:val="22"/>
        </w:rPr>
        <w:t xml:space="preserve"> sera à la disposition des compétiteurs soucieux de parfaire leur équipement ou d’égayer leur look..!</w:t>
      </w:r>
    </w:p>
    <w:p w:rsidR="009C6C32" w:rsidRDefault="009C6C32">
      <w:pPr>
        <w:jc w:val="both"/>
        <w:rPr>
          <w:rFonts w:ascii="Arial" w:hAnsi="Arial" w:cs="Arial"/>
          <w:sz w:val="22"/>
          <w:szCs w:val="22"/>
        </w:rPr>
      </w:pPr>
    </w:p>
    <w:p w:rsidR="009C6C32" w:rsidRDefault="009C6C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</w:t>
      </w:r>
      <w:r>
        <w:rPr>
          <w:rFonts w:ascii="Arial" w:hAnsi="Arial" w:cs="Arial"/>
          <w:b/>
          <w:sz w:val="22"/>
          <w:szCs w:val="22"/>
        </w:rPr>
        <w:t>buvette</w:t>
      </w:r>
      <w:r>
        <w:rPr>
          <w:rFonts w:ascii="Arial" w:hAnsi="Arial" w:cs="Arial"/>
          <w:sz w:val="22"/>
          <w:szCs w:val="22"/>
        </w:rPr>
        <w:t xml:space="preserve"> </w:t>
      </w:r>
      <w:r w:rsidR="000D509C">
        <w:rPr>
          <w:rFonts w:ascii="Arial" w:hAnsi="Arial" w:cs="Arial"/>
          <w:sz w:val="22"/>
          <w:szCs w:val="22"/>
        </w:rPr>
        <w:t xml:space="preserve">fournie </w:t>
      </w:r>
      <w:r>
        <w:rPr>
          <w:rFonts w:ascii="Arial" w:hAnsi="Arial" w:cs="Arial"/>
          <w:sz w:val="22"/>
          <w:szCs w:val="22"/>
        </w:rPr>
        <w:t>ser</w:t>
      </w:r>
      <w:r w:rsidR="000D509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proposée </w:t>
      </w:r>
      <w:r w:rsidR="007A0038">
        <w:rPr>
          <w:rFonts w:ascii="Arial" w:hAnsi="Arial" w:cs="Arial"/>
          <w:sz w:val="22"/>
          <w:szCs w:val="22"/>
        </w:rPr>
        <w:t>dans chaque</w:t>
      </w:r>
      <w:r w:rsidR="000D509C">
        <w:rPr>
          <w:rFonts w:ascii="Arial" w:hAnsi="Arial" w:cs="Arial"/>
          <w:sz w:val="22"/>
          <w:szCs w:val="22"/>
        </w:rPr>
        <w:t xml:space="preserve"> salle</w:t>
      </w:r>
      <w:r>
        <w:rPr>
          <w:rFonts w:ascii="Arial" w:hAnsi="Arial" w:cs="Arial"/>
          <w:sz w:val="22"/>
          <w:szCs w:val="22"/>
        </w:rPr>
        <w:t>, comprenant boissons chaudes et froides, sandwiches divers, cakes et toutes sortes de fortifiants non pénalisant en cas de contrôle antidopage.</w:t>
      </w:r>
    </w:p>
    <w:p w:rsidR="009C6C32" w:rsidRDefault="009C6C32">
      <w:pPr>
        <w:jc w:val="both"/>
        <w:rPr>
          <w:rFonts w:ascii="Arial" w:hAnsi="Arial" w:cs="Arial"/>
          <w:sz w:val="22"/>
          <w:szCs w:val="22"/>
        </w:rPr>
      </w:pPr>
    </w:p>
    <w:p w:rsidR="009C6C32" w:rsidRDefault="009C6C32">
      <w:pPr>
        <w:jc w:val="both"/>
        <w:rPr>
          <w:rFonts w:ascii="Arial" w:hAnsi="Arial" w:cs="Arial"/>
        </w:rPr>
      </w:pPr>
    </w:p>
    <w:p w:rsidR="000E538F" w:rsidRDefault="000E538F">
      <w:pPr>
        <w:jc w:val="both"/>
        <w:rPr>
          <w:rFonts w:ascii="Arial" w:hAnsi="Arial" w:cs="Arial"/>
        </w:rPr>
      </w:pPr>
    </w:p>
    <w:p w:rsidR="000E538F" w:rsidRDefault="000E538F">
      <w:pPr>
        <w:jc w:val="both"/>
        <w:rPr>
          <w:rFonts w:ascii="Arial" w:hAnsi="Arial" w:cs="Arial"/>
        </w:rPr>
      </w:pPr>
    </w:p>
    <w:p w:rsidR="000E538F" w:rsidRDefault="000E538F">
      <w:pPr>
        <w:jc w:val="both"/>
        <w:rPr>
          <w:rFonts w:ascii="Arial" w:hAnsi="Arial" w:cs="Arial"/>
        </w:rPr>
      </w:pPr>
    </w:p>
    <w:p w:rsidR="009C6C32" w:rsidRDefault="009C6C32">
      <w:pPr>
        <w:tabs>
          <w:tab w:val="left" w:pos="2268"/>
        </w:tabs>
        <w:jc w:val="both"/>
        <w:rPr>
          <w:rFonts w:ascii="Arial" w:hAnsi="Arial" w:cs="Arial"/>
          <w:b/>
          <w:color w:val="00FF00"/>
          <w:sz w:val="30"/>
          <w:szCs w:val="30"/>
        </w:rPr>
      </w:pPr>
      <w:r>
        <w:rPr>
          <w:rFonts w:ascii="Arial" w:hAnsi="Arial" w:cs="Arial"/>
          <w:b/>
          <w:color w:val="00FF00"/>
          <w:sz w:val="30"/>
          <w:szCs w:val="30"/>
        </w:rPr>
        <w:t>LIEUX</w:t>
      </w:r>
    </w:p>
    <w:p w:rsidR="009C6C32" w:rsidRDefault="009C6C32">
      <w:pPr>
        <w:tabs>
          <w:tab w:val="left" w:pos="2268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C6C32" w:rsidRDefault="007A0038">
      <w:pPr>
        <w:tabs>
          <w:tab w:val="left" w:pos="1134"/>
          <w:tab w:val="left" w:pos="2268"/>
          <w:tab w:val="left" w:pos="2835"/>
          <w:tab w:val="left" w:pos="5954"/>
          <w:tab w:val="left" w:pos="6096"/>
          <w:tab w:val="left" w:pos="8505"/>
          <w:tab w:val="left" w:pos="9214"/>
          <w:tab w:val="left" w:pos="949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GYMNASE DE DROITS DE L’HOMME</w:t>
      </w:r>
    </w:p>
    <w:p w:rsidR="007A0038" w:rsidRDefault="007A0038">
      <w:pPr>
        <w:tabs>
          <w:tab w:val="left" w:pos="1134"/>
          <w:tab w:val="left" w:pos="2268"/>
          <w:tab w:val="left" w:pos="2835"/>
          <w:tab w:val="left" w:pos="5954"/>
          <w:tab w:val="left" w:pos="6096"/>
          <w:tab w:val="left" w:pos="8505"/>
          <w:tab w:val="left" w:pos="9214"/>
          <w:tab w:val="left" w:pos="94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 rue Peter SCHWARBER 67000 STRASBOURG</w:t>
      </w:r>
    </w:p>
    <w:p w:rsidR="007A0038" w:rsidRDefault="007A0038">
      <w:pPr>
        <w:tabs>
          <w:tab w:val="left" w:pos="1134"/>
          <w:tab w:val="left" w:pos="2268"/>
          <w:tab w:val="left" w:pos="2835"/>
          <w:tab w:val="left" w:pos="5954"/>
          <w:tab w:val="left" w:pos="6096"/>
          <w:tab w:val="left" w:pos="8505"/>
          <w:tab w:val="left" w:pos="9214"/>
          <w:tab w:val="left" w:pos="9498"/>
        </w:tabs>
        <w:rPr>
          <w:rFonts w:ascii="Arial" w:hAnsi="Arial" w:cs="Arial"/>
          <w:sz w:val="22"/>
          <w:szCs w:val="22"/>
        </w:rPr>
      </w:pPr>
    </w:p>
    <w:p w:rsidR="007A0038" w:rsidRPr="007A0038" w:rsidRDefault="007A0038">
      <w:pPr>
        <w:tabs>
          <w:tab w:val="left" w:pos="1134"/>
          <w:tab w:val="left" w:pos="2268"/>
          <w:tab w:val="left" w:pos="2835"/>
          <w:tab w:val="left" w:pos="5954"/>
          <w:tab w:val="left" w:pos="6096"/>
          <w:tab w:val="left" w:pos="8505"/>
          <w:tab w:val="left" w:pos="9214"/>
          <w:tab w:val="left" w:pos="9498"/>
        </w:tabs>
        <w:rPr>
          <w:rFonts w:ascii="Arial" w:hAnsi="Arial" w:cs="Arial"/>
          <w:b/>
          <w:sz w:val="22"/>
          <w:szCs w:val="22"/>
        </w:rPr>
      </w:pPr>
      <w:r w:rsidRPr="007A0038">
        <w:rPr>
          <w:rFonts w:ascii="Arial" w:hAnsi="Arial" w:cs="Arial"/>
          <w:b/>
          <w:sz w:val="22"/>
          <w:szCs w:val="22"/>
        </w:rPr>
        <w:t>SALLE JEANNE D’ARC AGR</w:t>
      </w:r>
    </w:p>
    <w:p w:rsidR="007A0038" w:rsidRDefault="007A0038">
      <w:pPr>
        <w:tabs>
          <w:tab w:val="left" w:pos="1134"/>
          <w:tab w:val="left" w:pos="2268"/>
          <w:tab w:val="left" w:pos="2835"/>
          <w:tab w:val="left" w:pos="5954"/>
          <w:tab w:val="left" w:pos="6096"/>
          <w:tab w:val="left" w:pos="8505"/>
          <w:tab w:val="left" w:pos="9214"/>
          <w:tab w:val="left" w:pos="94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Rue Pierre Coubertin 67000 STRASBOURG</w:t>
      </w:r>
    </w:p>
    <w:p w:rsidR="007A0038" w:rsidRDefault="007A0038">
      <w:pPr>
        <w:tabs>
          <w:tab w:val="left" w:pos="1134"/>
          <w:tab w:val="left" w:pos="2268"/>
          <w:tab w:val="left" w:pos="2835"/>
          <w:tab w:val="left" w:pos="5954"/>
          <w:tab w:val="left" w:pos="6096"/>
          <w:tab w:val="left" w:pos="8505"/>
          <w:tab w:val="left" w:pos="9214"/>
          <w:tab w:val="left" w:pos="9498"/>
        </w:tabs>
        <w:rPr>
          <w:rFonts w:ascii="Arial" w:hAnsi="Arial" w:cs="Arial"/>
          <w:sz w:val="22"/>
          <w:szCs w:val="22"/>
        </w:rPr>
      </w:pPr>
    </w:p>
    <w:p w:rsidR="007A0038" w:rsidRPr="007A0038" w:rsidRDefault="007A0038">
      <w:pPr>
        <w:tabs>
          <w:tab w:val="left" w:pos="1134"/>
          <w:tab w:val="left" w:pos="2268"/>
          <w:tab w:val="left" w:pos="2835"/>
          <w:tab w:val="left" w:pos="5954"/>
          <w:tab w:val="left" w:pos="6096"/>
          <w:tab w:val="left" w:pos="8505"/>
          <w:tab w:val="left" w:pos="9214"/>
          <w:tab w:val="left" w:pos="9498"/>
        </w:tabs>
        <w:rPr>
          <w:rFonts w:ascii="Arial" w:hAnsi="Arial" w:cs="Arial"/>
          <w:b/>
          <w:sz w:val="22"/>
          <w:szCs w:val="22"/>
        </w:rPr>
      </w:pPr>
      <w:r w:rsidRPr="007A0038">
        <w:rPr>
          <w:rFonts w:ascii="Arial" w:hAnsi="Arial" w:cs="Arial"/>
          <w:b/>
          <w:sz w:val="22"/>
          <w:szCs w:val="22"/>
        </w:rPr>
        <w:t>SALLE PERMANENTE BADMINTON OMNISPORT ROBERTSAU</w:t>
      </w:r>
    </w:p>
    <w:p w:rsidR="009C6C32" w:rsidRDefault="009C6C32">
      <w:pPr>
        <w:tabs>
          <w:tab w:val="left" w:pos="1134"/>
          <w:tab w:val="left" w:pos="2268"/>
          <w:tab w:val="left" w:pos="2835"/>
          <w:tab w:val="left" w:pos="5954"/>
          <w:tab w:val="left" w:pos="6096"/>
          <w:tab w:val="left" w:pos="8505"/>
          <w:tab w:val="left" w:pos="9214"/>
          <w:tab w:val="left" w:pos="94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212, route de la </w:t>
      </w:r>
      <w:proofErr w:type="gramStart"/>
      <w:r>
        <w:rPr>
          <w:rFonts w:ascii="Arial" w:hAnsi="Arial" w:cs="Arial"/>
          <w:sz w:val="22"/>
          <w:szCs w:val="22"/>
        </w:rPr>
        <w:t>Wantzenau  67</w:t>
      </w:r>
      <w:proofErr w:type="gramEnd"/>
      <w:r>
        <w:rPr>
          <w:rFonts w:ascii="Arial" w:hAnsi="Arial" w:cs="Arial"/>
          <w:sz w:val="22"/>
          <w:szCs w:val="22"/>
        </w:rPr>
        <w:t xml:space="preserve"> 000   STRASBOURG</w:t>
      </w:r>
    </w:p>
    <w:p w:rsidR="007A0038" w:rsidRDefault="007A0038">
      <w:pPr>
        <w:tabs>
          <w:tab w:val="left" w:pos="1134"/>
          <w:tab w:val="left" w:pos="2268"/>
          <w:tab w:val="left" w:pos="2835"/>
          <w:tab w:val="left" w:pos="5954"/>
          <w:tab w:val="left" w:pos="6096"/>
          <w:tab w:val="left" w:pos="8505"/>
          <w:tab w:val="left" w:pos="9214"/>
          <w:tab w:val="left" w:pos="9498"/>
        </w:tabs>
        <w:rPr>
          <w:rFonts w:ascii="Arial" w:hAnsi="Arial" w:cs="Arial"/>
          <w:sz w:val="22"/>
          <w:szCs w:val="22"/>
        </w:rPr>
      </w:pPr>
    </w:p>
    <w:p w:rsidR="009C6C32" w:rsidRDefault="009C6C32">
      <w:pPr>
        <w:tabs>
          <w:tab w:val="left" w:pos="1134"/>
          <w:tab w:val="left" w:pos="2268"/>
          <w:tab w:val="left" w:pos="2835"/>
          <w:tab w:val="left" w:pos="5954"/>
          <w:tab w:val="left" w:pos="6096"/>
          <w:tab w:val="left" w:pos="8505"/>
          <w:tab w:val="left" w:pos="9214"/>
          <w:tab w:val="left" w:pos="94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Salle </w:t>
      </w:r>
      <w:r w:rsidR="007A0038">
        <w:rPr>
          <w:rFonts w:ascii="Arial" w:hAnsi="Arial" w:cs="Arial"/>
          <w:sz w:val="22"/>
          <w:szCs w:val="22"/>
        </w:rPr>
        <w:t>Droits de l’Homme (6</w:t>
      </w:r>
      <w:r>
        <w:rPr>
          <w:rFonts w:ascii="Arial" w:hAnsi="Arial" w:cs="Arial"/>
          <w:sz w:val="22"/>
          <w:szCs w:val="22"/>
        </w:rPr>
        <w:t xml:space="preserve"> terrains), Salle </w:t>
      </w:r>
      <w:r w:rsidR="007A0038">
        <w:rPr>
          <w:rFonts w:ascii="Arial" w:hAnsi="Arial" w:cs="Arial"/>
          <w:sz w:val="22"/>
          <w:szCs w:val="22"/>
        </w:rPr>
        <w:t>Jeanne d’Arc</w:t>
      </w:r>
      <w:r>
        <w:rPr>
          <w:rFonts w:ascii="Arial" w:hAnsi="Arial" w:cs="Arial"/>
          <w:sz w:val="22"/>
          <w:szCs w:val="22"/>
        </w:rPr>
        <w:t xml:space="preserve"> (</w:t>
      </w:r>
      <w:r w:rsidR="000E538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terrains) et Salle Permanente (5 terrains)</w:t>
      </w:r>
    </w:p>
    <w:p w:rsidR="009C6C32" w:rsidRDefault="009C6C32">
      <w:p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9C6C32" w:rsidRDefault="009C6C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matches seront programmés </w:t>
      </w:r>
      <w:r>
        <w:rPr>
          <w:rFonts w:ascii="Arial" w:hAnsi="Arial" w:cs="Arial"/>
          <w:sz w:val="22"/>
          <w:szCs w:val="22"/>
          <w:u w:val="single"/>
        </w:rPr>
        <w:t>à titre indicatif</w:t>
      </w:r>
      <w:r>
        <w:rPr>
          <w:rFonts w:ascii="Arial" w:hAnsi="Arial" w:cs="Arial"/>
          <w:sz w:val="22"/>
          <w:szCs w:val="22"/>
        </w:rPr>
        <w:t>. L’horaire du premier match sera communiqué pour chaque joueur à son club après le tirage</w:t>
      </w:r>
      <w:r w:rsidR="001B2591">
        <w:rPr>
          <w:rFonts w:ascii="Arial" w:hAnsi="Arial" w:cs="Arial"/>
          <w:sz w:val="22"/>
          <w:szCs w:val="22"/>
        </w:rPr>
        <w:t xml:space="preserve"> au sort</w:t>
      </w:r>
      <w:r>
        <w:rPr>
          <w:rFonts w:ascii="Arial" w:hAnsi="Arial" w:cs="Arial"/>
          <w:sz w:val="22"/>
          <w:szCs w:val="22"/>
        </w:rPr>
        <w:t>.</w:t>
      </w:r>
    </w:p>
    <w:p w:rsidR="009C6C32" w:rsidRDefault="009C6C32"/>
    <w:p w:rsidR="009C6C32" w:rsidRDefault="009C6C32"/>
    <w:p w:rsidR="009C6C32" w:rsidRDefault="009C6C32"/>
    <w:p w:rsidR="009C6C32" w:rsidRDefault="009C6C32"/>
    <w:p w:rsidR="009C6C32" w:rsidRDefault="009C6C32">
      <w:pPr>
        <w:tabs>
          <w:tab w:val="left" w:pos="2268"/>
        </w:tabs>
        <w:jc w:val="both"/>
        <w:rPr>
          <w:rFonts w:ascii="Arial" w:hAnsi="Arial" w:cs="Arial"/>
          <w:b/>
          <w:color w:val="00FF00"/>
          <w:sz w:val="30"/>
          <w:szCs w:val="30"/>
        </w:rPr>
      </w:pPr>
      <w:r>
        <w:rPr>
          <w:rFonts w:ascii="Arial" w:hAnsi="Arial" w:cs="Arial"/>
          <w:b/>
          <w:color w:val="00FF00"/>
          <w:sz w:val="30"/>
          <w:szCs w:val="30"/>
        </w:rPr>
        <w:t>HORAIRES</w:t>
      </w:r>
    </w:p>
    <w:p w:rsidR="009C6C32" w:rsidRDefault="009C6C32">
      <w:pPr>
        <w:jc w:val="both"/>
        <w:rPr>
          <w:rFonts w:ascii="Arial" w:hAnsi="Arial" w:cs="Arial"/>
          <w:sz w:val="16"/>
        </w:rPr>
      </w:pPr>
    </w:p>
    <w:p w:rsidR="009C6C32" w:rsidRDefault="009C6C32">
      <w:pPr>
        <w:tabs>
          <w:tab w:val="left" w:pos="1134"/>
          <w:tab w:val="left" w:pos="2268"/>
          <w:tab w:val="left" w:pos="2835"/>
          <w:tab w:val="left" w:pos="5954"/>
          <w:tab w:val="left" w:pos="6096"/>
          <w:tab w:val="left" w:pos="8505"/>
          <w:tab w:val="left" w:pos="9214"/>
          <w:tab w:val="left" w:pos="949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Samedi </w:t>
      </w:r>
      <w:r w:rsidR="004025EF">
        <w:rPr>
          <w:rFonts w:ascii="Arial" w:hAnsi="Arial" w:cs="Arial"/>
          <w:sz w:val="22"/>
          <w:szCs w:val="22"/>
        </w:rPr>
        <w:t>2</w:t>
      </w:r>
      <w:r w:rsidR="007A003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janvier 20</w:t>
      </w:r>
      <w:r w:rsidR="004025EF">
        <w:rPr>
          <w:rFonts w:ascii="Arial" w:hAnsi="Arial" w:cs="Arial"/>
          <w:sz w:val="22"/>
          <w:szCs w:val="22"/>
        </w:rPr>
        <w:t>2</w:t>
      </w:r>
      <w:r w:rsidR="007A0038">
        <w:rPr>
          <w:rFonts w:ascii="Arial" w:hAnsi="Arial" w:cs="Arial"/>
          <w:sz w:val="22"/>
          <w:szCs w:val="22"/>
        </w:rPr>
        <w:t xml:space="preserve">2 : </w:t>
      </w:r>
      <w:r>
        <w:rPr>
          <w:rFonts w:ascii="Arial" w:hAnsi="Arial" w:cs="Arial"/>
          <w:sz w:val="22"/>
          <w:szCs w:val="22"/>
        </w:rPr>
        <w:t xml:space="preserve">8h00 à </w:t>
      </w:r>
      <w:r w:rsidR="00AA4549">
        <w:rPr>
          <w:rFonts w:ascii="Arial" w:hAnsi="Arial" w:cs="Arial"/>
          <w:sz w:val="22"/>
          <w:szCs w:val="22"/>
        </w:rPr>
        <w:t>2</w:t>
      </w:r>
      <w:r w:rsidR="0014597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h00</w:t>
      </w:r>
    </w:p>
    <w:p w:rsidR="009C6C32" w:rsidRDefault="009C6C32">
      <w:pPr>
        <w:tabs>
          <w:tab w:val="left" w:pos="1134"/>
          <w:tab w:val="left" w:pos="2268"/>
          <w:tab w:val="left" w:pos="2835"/>
          <w:tab w:val="left" w:pos="5954"/>
          <w:tab w:val="left" w:pos="6096"/>
          <w:tab w:val="left" w:pos="8505"/>
          <w:tab w:val="left" w:pos="9214"/>
          <w:tab w:val="left" w:pos="9498"/>
        </w:tabs>
        <w:jc w:val="both"/>
        <w:rPr>
          <w:rFonts w:ascii="Arial" w:hAnsi="Arial" w:cs="Arial"/>
          <w:sz w:val="22"/>
          <w:szCs w:val="22"/>
        </w:rPr>
      </w:pPr>
    </w:p>
    <w:p w:rsidR="009C6C32" w:rsidRDefault="009C6C32">
      <w:pPr>
        <w:tabs>
          <w:tab w:val="left" w:pos="2268"/>
          <w:tab w:val="left" w:pos="2835"/>
          <w:tab w:val="left" w:pos="6237"/>
          <w:tab w:val="left" w:pos="6521"/>
          <w:tab w:val="left" w:pos="8505"/>
          <w:tab w:val="left" w:pos="9214"/>
          <w:tab w:val="left" w:pos="949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Dimanche </w:t>
      </w:r>
      <w:r w:rsidR="007A0038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Janvier 20</w:t>
      </w:r>
      <w:r w:rsidR="004025EF">
        <w:rPr>
          <w:rFonts w:ascii="Arial" w:hAnsi="Arial" w:cs="Arial"/>
          <w:sz w:val="22"/>
          <w:szCs w:val="22"/>
        </w:rPr>
        <w:t>2</w:t>
      </w:r>
      <w:r w:rsidR="007A003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: 8h00 à 18h00</w:t>
      </w:r>
    </w:p>
    <w:p w:rsidR="009C6C32" w:rsidRDefault="009C6C32">
      <w:pPr>
        <w:tabs>
          <w:tab w:val="left" w:pos="2268"/>
          <w:tab w:val="left" w:pos="2835"/>
          <w:tab w:val="right" w:pos="7938"/>
          <w:tab w:val="left" w:pos="8505"/>
          <w:tab w:val="left" w:pos="9214"/>
          <w:tab w:val="left" w:pos="9498"/>
        </w:tabs>
        <w:ind w:right="-285"/>
        <w:rPr>
          <w:rFonts w:ascii="Arial" w:hAnsi="Arial" w:cs="Arial"/>
        </w:rPr>
      </w:pPr>
    </w:p>
    <w:p w:rsidR="009C6C32" w:rsidRDefault="009C6C32">
      <w:pPr>
        <w:tabs>
          <w:tab w:val="left" w:pos="2268"/>
          <w:tab w:val="left" w:pos="2835"/>
          <w:tab w:val="right" w:pos="7938"/>
          <w:tab w:val="left" w:pos="8505"/>
          <w:tab w:val="left" w:pos="9214"/>
          <w:tab w:val="left" w:pos="9498"/>
        </w:tabs>
        <w:ind w:right="-285"/>
        <w:rPr>
          <w:rFonts w:ascii="Arial" w:hAnsi="Arial" w:cs="Arial"/>
        </w:rPr>
      </w:pPr>
    </w:p>
    <w:p w:rsidR="009C6C32" w:rsidRDefault="009C6C32">
      <w:pPr>
        <w:tabs>
          <w:tab w:val="left" w:pos="2268"/>
          <w:tab w:val="left" w:pos="2835"/>
          <w:tab w:val="right" w:pos="7938"/>
          <w:tab w:val="left" w:pos="8505"/>
          <w:tab w:val="left" w:pos="9214"/>
          <w:tab w:val="left" w:pos="9498"/>
        </w:tabs>
        <w:ind w:right="-285"/>
        <w:rPr>
          <w:rFonts w:ascii="Arial" w:hAnsi="Arial" w:cs="Arial"/>
          <w:b/>
          <w:color w:val="00FF00"/>
          <w:sz w:val="30"/>
          <w:szCs w:val="30"/>
        </w:rPr>
      </w:pPr>
      <w:r>
        <w:rPr>
          <w:rFonts w:ascii="Arial" w:hAnsi="Arial" w:cs="Arial"/>
          <w:b/>
          <w:color w:val="00FF00"/>
          <w:sz w:val="30"/>
          <w:szCs w:val="30"/>
        </w:rPr>
        <w:t>RENSEIGNEMENTS COMPLEMENTAIRES</w:t>
      </w:r>
    </w:p>
    <w:p w:rsidR="009C6C32" w:rsidRDefault="009C6C32">
      <w:pPr>
        <w:tabs>
          <w:tab w:val="left" w:pos="2268"/>
          <w:tab w:val="left" w:pos="2835"/>
          <w:tab w:val="left" w:pos="4678"/>
          <w:tab w:val="left" w:pos="5670"/>
          <w:tab w:val="left" w:pos="6804"/>
          <w:tab w:val="left" w:pos="8647"/>
          <w:tab w:val="left" w:pos="9214"/>
        </w:tabs>
        <w:ind w:right="-285"/>
        <w:jc w:val="both"/>
        <w:rPr>
          <w:rFonts w:ascii="Arial" w:hAnsi="Arial" w:cs="Arial"/>
          <w:sz w:val="22"/>
          <w:szCs w:val="22"/>
        </w:rPr>
      </w:pPr>
    </w:p>
    <w:p w:rsidR="009C6C32" w:rsidRDefault="00FC2C4D">
      <w:pPr>
        <w:tabs>
          <w:tab w:val="left" w:pos="2268"/>
          <w:tab w:val="left" w:pos="2835"/>
          <w:tab w:val="left" w:pos="4678"/>
          <w:tab w:val="left" w:pos="5670"/>
          <w:tab w:val="left" w:pos="6804"/>
          <w:tab w:val="left" w:pos="8647"/>
          <w:tab w:val="left" w:pos="9214"/>
        </w:tabs>
        <w:ind w:right="-285"/>
        <w:jc w:val="both"/>
        <w:rPr>
          <w:rFonts w:ascii="Arial" w:hAnsi="Arial" w:cs="Arial"/>
          <w:sz w:val="22"/>
          <w:szCs w:val="22"/>
        </w:rPr>
      </w:pPr>
      <w:hyperlink r:id="rId8" w:history="1">
        <w:r w:rsidR="009C6C32">
          <w:rPr>
            <w:rStyle w:val="Lienhypertexte"/>
            <w:rFonts w:ascii="Arial" w:hAnsi="Arial"/>
          </w:rPr>
          <w:t>www.badminton-strasbourg-robertsau.fr</w:t>
        </w:r>
      </w:hyperlink>
    </w:p>
    <w:p w:rsidR="009C6C32" w:rsidRDefault="009C6C32">
      <w:pPr>
        <w:tabs>
          <w:tab w:val="left" w:pos="2268"/>
          <w:tab w:val="left" w:pos="2835"/>
          <w:tab w:val="left" w:pos="4678"/>
          <w:tab w:val="left" w:pos="5670"/>
          <w:tab w:val="left" w:pos="6804"/>
          <w:tab w:val="left" w:pos="8647"/>
          <w:tab w:val="left" w:pos="9214"/>
        </w:tabs>
        <w:ind w:right="-285"/>
        <w:jc w:val="both"/>
        <w:rPr>
          <w:rFonts w:ascii="Arial" w:hAnsi="Arial" w:cs="Arial"/>
          <w:sz w:val="22"/>
          <w:szCs w:val="22"/>
        </w:rPr>
      </w:pPr>
    </w:p>
    <w:p w:rsidR="009C6C32" w:rsidRDefault="009C6C32">
      <w:pPr>
        <w:tabs>
          <w:tab w:val="left" w:pos="2268"/>
          <w:tab w:val="left" w:pos="2835"/>
          <w:tab w:val="left" w:pos="4678"/>
          <w:tab w:val="left" w:pos="5670"/>
          <w:tab w:val="left" w:pos="6804"/>
          <w:tab w:val="left" w:pos="8647"/>
          <w:tab w:val="left" w:pos="9214"/>
        </w:tabs>
        <w:ind w:right="-2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www.facebook.com/aslrobertsau</w:t>
      </w:r>
    </w:p>
    <w:p w:rsidR="009C6C32" w:rsidRDefault="009C6C32">
      <w:pPr>
        <w:tabs>
          <w:tab w:val="left" w:pos="2268"/>
          <w:tab w:val="left" w:pos="2835"/>
          <w:tab w:val="left" w:pos="4678"/>
          <w:tab w:val="left" w:pos="5670"/>
          <w:tab w:val="left" w:pos="6804"/>
          <w:tab w:val="left" w:pos="8647"/>
          <w:tab w:val="left" w:pos="9214"/>
        </w:tabs>
        <w:ind w:right="-285"/>
        <w:jc w:val="both"/>
        <w:rPr>
          <w:rFonts w:ascii="Arial" w:hAnsi="Arial" w:cs="Arial"/>
          <w:sz w:val="22"/>
          <w:szCs w:val="22"/>
        </w:rPr>
      </w:pPr>
    </w:p>
    <w:p w:rsidR="0015435D" w:rsidRPr="0015435D" w:rsidRDefault="0015435D" w:rsidP="0015435D">
      <w:pPr>
        <w:pStyle w:val="Pieddepage"/>
        <w:rPr>
          <w:rFonts w:ascii="Arial" w:hAnsi="Arial" w:cs="Arial"/>
          <w:sz w:val="22"/>
          <w:szCs w:val="22"/>
        </w:rPr>
      </w:pPr>
      <w:r w:rsidRPr="0015435D">
        <w:rPr>
          <w:rFonts w:ascii="Arial" w:hAnsi="Arial" w:cs="Arial"/>
          <w:b/>
          <w:sz w:val="22"/>
          <w:szCs w:val="22"/>
        </w:rPr>
        <w:t>Thomas BRUNNER</w:t>
      </w:r>
      <w:r w:rsidRPr="0015435D">
        <w:rPr>
          <w:rFonts w:ascii="Arial" w:hAnsi="Arial" w:cs="Arial"/>
          <w:sz w:val="22"/>
          <w:szCs w:val="22"/>
        </w:rPr>
        <w:t xml:space="preserve"> -</w:t>
      </w:r>
      <w:r w:rsidRPr="0015435D">
        <w:rPr>
          <w:rStyle w:val="Lienhypertexte"/>
          <w:sz w:val="22"/>
          <w:szCs w:val="22"/>
        </w:rPr>
        <w:t xml:space="preserve"> </w:t>
      </w:r>
      <w:hyperlink r:id="rId9" w:history="1">
        <w:r w:rsidRPr="0015435D">
          <w:rPr>
            <w:rStyle w:val="Lienhypertexte"/>
            <w:rFonts w:ascii="Arial" w:hAnsi="Arial"/>
            <w:sz w:val="22"/>
            <w:szCs w:val="22"/>
          </w:rPr>
          <w:t>th.brunner97@gmail.com</w:t>
        </w:r>
      </w:hyperlink>
      <w:r w:rsidRPr="0015435D">
        <w:rPr>
          <w:sz w:val="22"/>
          <w:szCs w:val="22"/>
        </w:rPr>
        <w:t xml:space="preserve"> </w:t>
      </w:r>
      <w:r w:rsidRPr="0015435D">
        <w:rPr>
          <w:rStyle w:val="Lienhypertexte"/>
          <w:rFonts w:ascii="Arial" w:hAnsi="Arial" w:cs="Arial"/>
          <w:color w:val="000000"/>
          <w:sz w:val="22"/>
          <w:szCs w:val="22"/>
          <w:u w:val="none"/>
        </w:rPr>
        <w:t>– 06 25 56 63 33</w:t>
      </w:r>
    </w:p>
    <w:p w:rsidR="0015435D" w:rsidRPr="0015435D" w:rsidRDefault="0015435D" w:rsidP="0015435D">
      <w:pPr>
        <w:tabs>
          <w:tab w:val="left" w:pos="2268"/>
          <w:tab w:val="left" w:pos="2835"/>
          <w:tab w:val="left" w:pos="4678"/>
          <w:tab w:val="left" w:pos="5670"/>
          <w:tab w:val="left" w:pos="6804"/>
          <w:tab w:val="left" w:pos="8647"/>
          <w:tab w:val="left" w:pos="9214"/>
        </w:tabs>
        <w:ind w:right="-285"/>
        <w:jc w:val="both"/>
        <w:rPr>
          <w:rFonts w:ascii="Arial" w:hAnsi="Arial" w:cs="Arial"/>
          <w:sz w:val="22"/>
          <w:szCs w:val="22"/>
        </w:rPr>
      </w:pPr>
      <w:r w:rsidRPr="0015435D">
        <w:rPr>
          <w:rFonts w:ascii="Arial" w:hAnsi="Arial" w:cs="Arial"/>
          <w:b/>
          <w:sz w:val="22"/>
          <w:szCs w:val="22"/>
        </w:rPr>
        <w:t>Thibaut MENSION</w:t>
      </w:r>
      <w:r w:rsidRPr="0015435D">
        <w:rPr>
          <w:rFonts w:ascii="Arial" w:hAnsi="Arial" w:cs="Arial"/>
          <w:sz w:val="22"/>
          <w:szCs w:val="22"/>
        </w:rPr>
        <w:t xml:space="preserve"> – </w:t>
      </w:r>
      <w:hyperlink r:id="rId10" w:history="1">
        <w:r w:rsidRPr="0015435D">
          <w:rPr>
            <w:rStyle w:val="Lienhypertexte"/>
            <w:rFonts w:ascii="Arial" w:hAnsi="Arial" w:cs="Arial"/>
            <w:sz w:val="22"/>
            <w:szCs w:val="22"/>
          </w:rPr>
          <w:t>tmension@yahoo.fr</w:t>
        </w:r>
      </w:hyperlink>
      <w:r w:rsidRPr="0015435D">
        <w:rPr>
          <w:rFonts w:ascii="Arial" w:hAnsi="Arial" w:cs="Arial"/>
          <w:sz w:val="22"/>
          <w:szCs w:val="22"/>
        </w:rPr>
        <w:t xml:space="preserve"> </w:t>
      </w:r>
      <w:r w:rsidRPr="0015435D">
        <w:rPr>
          <w:rStyle w:val="Lienhypertexte"/>
          <w:rFonts w:ascii="Arial" w:hAnsi="Arial" w:cs="Arial"/>
          <w:color w:val="000000"/>
          <w:sz w:val="22"/>
          <w:szCs w:val="22"/>
          <w:u w:val="none"/>
        </w:rPr>
        <w:t>–</w:t>
      </w:r>
      <w:r w:rsidRPr="0015435D">
        <w:rPr>
          <w:rFonts w:ascii="Arial" w:hAnsi="Arial" w:cs="Arial"/>
          <w:sz w:val="22"/>
          <w:szCs w:val="22"/>
        </w:rPr>
        <w:t xml:space="preserve"> 06 87 42 33 81</w:t>
      </w:r>
    </w:p>
    <w:p w:rsidR="009C6C32" w:rsidRDefault="009C6C32">
      <w:pPr>
        <w:tabs>
          <w:tab w:val="left" w:pos="2268"/>
          <w:tab w:val="left" w:pos="2835"/>
          <w:tab w:val="left" w:pos="4678"/>
          <w:tab w:val="left" w:pos="5670"/>
          <w:tab w:val="left" w:pos="6237"/>
          <w:tab w:val="left" w:pos="6521"/>
          <w:tab w:val="left" w:pos="8647"/>
          <w:tab w:val="left" w:pos="9214"/>
          <w:tab w:val="left" w:pos="9498"/>
        </w:tabs>
        <w:jc w:val="both"/>
        <w:rPr>
          <w:rFonts w:ascii="Arial" w:hAnsi="Arial" w:cs="Arial"/>
          <w:i/>
          <w:sz w:val="24"/>
          <w:szCs w:val="24"/>
        </w:rPr>
      </w:pPr>
    </w:p>
    <w:p w:rsidR="00145977" w:rsidRDefault="00145977">
      <w:pPr>
        <w:tabs>
          <w:tab w:val="left" w:pos="2268"/>
          <w:tab w:val="left" w:pos="2835"/>
          <w:tab w:val="left" w:pos="4678"/>
          <w:tab w:val="left" w:pos="5670"/>
          <w:tab w:val="left" w:pos="6237"/>
          <w:tab w:val="left" w:pos="6521"/>
          <w:tab w:val="left" w:pos="8647"/>
          <w:tab w:val="left" w:pos="9214"/>
          <w:tab w:val="left" w:pos="9498"/>
        </w:tabs>
        <w:jc w:val="both"/>
        <w:rPr>
          <w:rFonts w:ascii="Arial" w:hAnsi="Arial" w:cs="Arial"/>
          <w:i/>
          <w:sz w:val="24"/>
          <w:szCs w:val="24"/>
        </w:rPr>
      </w:pPr>
    </w:p>
    <w:p w:rsidR="009C6C32" w:rsidRDefault="009C6C32">
      <w:pPr>
        <w:tabs>
          <w:tab w:val="left" w:pos="4678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Salutations sportives, et à  bientôt   !</w:t>
      </w:r>
    </w:p>
    <w:p w:rsidR="009C6C32" w:rsidRDefault="009C6C32">
      <w:pPr>
        <w:tabs>
          <w:tab w:val="left" w:pos="2835"/>
          <w:tab w:val="left" w:pos="4678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 comité d’organisation du </w:t>
      </w:r>
      <w:r w:rsidR="007A0038">
        <w:rPr>
          <w:rFonts w:ascii="Arial" w:hAnsi="Arial" w:cs="Arial"/>
          <w:b/>
        </w:rPr>
        <w:t>30</w:t>
      </w:r>
      <w:bookmarkStart w:id="0" w:name="_GoBack"/>
      <w:bookmarkEnd w:id="0"/>
      <w:r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  <w:position w:val="2"/>
        </w:rPr>
        <w:t xml:space="preserve"> </w:t>
      </w:r>
      <w:r>
        <w:rPr>
          <w:rFonts w:ascii="Arial" w:hAnsi="Arial" w:cs="Arial"/>
          <w:b/>
        </w:rPr>
        <w:t xml:space="preserve">Tournoi  du  </w:t>
      </w:r>
      <w:proofErr w:type="spellStart"/>
      <w:r>
        <w:rPr>
          <w:rFonts w:ascii="Arial" w:hAnsi="Arial" w:cs="Arial"/>
          <w:b/>
        </w:rPr>
        <w:t>Läuch</w:t>
      </w:r>
      <w:proofErr w:type="spellEnd"/>
    </w:p>
    <w:p w:rsidR="009C6C32" w:rsidRPr="008F208C" w:rsidRDefault="009C6C32" w:rsidP="008F208C">
      <w:pPr>
        <w:pStyle w:val="Paragraphedeliste"/>
        <w:spacing w:line="240" w:lineRule="auto"/>
        <w:jc w:val="center"/>
        <w:rPr>
          <w:rFonts w:ascii="Arial" w:hAnsi="Arial" w:cs="Arial"/>
          <w:b/>
          <w:sz w:val="20"/>
        </w:rPr>
      </w:pPr>
    </w:p>
    <w:sectPr w:rsidR="009C6C32" w:rsidRPr="008F208C">
      <w:headerReference w:type="default" r:id="rId11"/>
      <w:footerReference w:type="default" r:id="rId12"/>
      <w:pgSz w:w="11906" w:h="16838"/>
      <w:pgMar w:top="851" w:right="851" w:bottom="7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4D" w:rsidRDefault="00FC2C4D">
      <w:r>
        <w:separator/>
      </w:r>
    </w:p>
  </w:endnote>
  <w:endnote w:type="continuationSeparator" w:id="0">
    <w:p w:rsidR="00FC2C4D" w:rsidRDefault="00FC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32" w:rsidRDefault="009C6C32">
    <w:pPr>
      <w:pStyle w:val="Pieddepage"/>
      <w:jc w:val="center"/>
      <w:rPr>
        <w:rFonts w:ascii="Arial" w:hAnsi="Arial" w:cs="Arial"/>
        <w:b/>
        <w:bCs/>
      </w:rPr>
    </w:pPr>
    <w:r>
      <w:br/>
    </w:r>
    <w:r>
      <w:rPr>
        <w:rFonts w:ascii="Arial" w:hAnsi="Arial" w:cs="Arial"/>
        <w:b/>
        <w:bCs/>
      </w:rPr>
      <w:t>Contacts</w:t>
    </w:r>
  </w:p>
  <w:p w:rsidR="009C6C32" w:rsidRPr="0015435D" w:rsidRDefault="0015435D">
    <w:pPr>
      <w:pStyle w:val="Pieddepage"/>
      <w:jc w:val="center"/>
      <w:rPr>
        <w:rFonts w:ascii="Arial" w:hAnsi="Arial" w:cs="Arial"/>
      </w:rPr>
    </w:pPr>
    <w:r w:rsidRPr="0015435D">
      <w:rPr>
        <w:rFonts w:ascii="Arial" w:hAnsi="Arial" w:cs="Arial"/>
      </w:rPr>
      <w:t>Thomas BRUNNER</w:t>
    </w:r>
    <w:r w:rsidR="009C6C32" w:rsidRPr="0015435D">
      <w:rPr>
        <w:rFonts w:ascii="Arial" w:hAnsi="Arial" w:cs="Arial"/>
      </w:rPr>
      <w:t xml:space="preserve"> -</w:t>
    </w:r>
    <w:r w:rsidR="009C6C32" w:rsidRPr="0015435D">
      <w:rPr>
        <w:rStyle w:val="Lienhypertexte"/>
      </w:rPr>
      <w:t xml:space="preserve"> </w:t>
    </w:r>
    <w:hyperlink r:id="rId1" w:history="1">
      <w:r w:rsidRPr="0015435D">
        <w:rPr>
          <w:rStyle w:val="Lienhypertexte"/>
          <w:rFonts w:ascii="Arial" w:hAnsi="Arial"/>
        </w:rPr>
        <w:t>th.brunner97@gmail.com</w:t>
      </w:r>
    </w:hyperlink>
    <w:r w:rsidRPr="0015435D">
      <w:t xml:space="preserve"> </w:t>
    </w:r>
    <w:r w:rsidRPr="0015435D">
      <w:rPr>
        <w:rStyle w:val="Lienhypertexte"/>
        <w:rFonts w:ascii="Arial" w:hAnsi="Arial" w:cs="Arial"/>
        <w:color w:val="000000"/>
        <w:u w:val="none"/>
      </w:rPr>
      <w:t>–</w:t>
    </w:r>
    <w:r w:rsidR="009C6C32" w:rsidRPr="0015435D">
      <w:rPr>
        <w:rStyle w:val="Lienhypertexte"/>
        <w:rFonts w:ascii="Arial" w:hAnsi="Arial" w:cs="Arial"/>
        <w:color w:val="000000"/>
        <w:u w:val="none"/>
      </w:rPr>
      <w:t xml:space="preserve"> </w:t>
    </w:r>
    <w:r w:rsidRPr="0015435D">
      <w:rPr>
        <w:rStyle w:val="Lienhypertexte"/>
        <w:rFonts w:ascii="Arial" w:hAnsi="Arial" w:cs="Arial"/>
        <w:color w:val="000000"/>
        <w:u w:val="none"/>
      </w:rPr>
      <w:t>06 25 56 63 33</w:t>
    </w:r>
  </w:p>
  <w:p w:rsidR="00094850" w:rsidRPr="0015435D" w:rsidRDefault="0015435D" w:rsidP="00094850">
    <w:pPr>
      <w:pStyle w:val="Pieddepage"/>
      <w:jc w:val="center"/>
      <w:rPr>
        <w:rFonts w:ascii="Arial" w:hAnsi="Arial" w:cs="Arial"/>
      </w:rPr>
    </w:pPr>
    <w:r w:rsidRPr="0015435D">
      <w:rPr>
        <w:rFonts w:ascii="Arial" w:hAnsi="Arial" w:cs="Arial"/>
      </w:rPr>
      <w:t>Thibaut MENSION</w:t>
    </w:r>
    <w:r w:rsidR="00094850" w:rsidRPr="0015435D">
      <w:rPr>
        <w:rFonts w:ascii="Arial" w:hAnsi="Arial" w:cs="Arial"/>
      </w:rPr>
      <w:t xml:space="preserve"> </w:t>
    </w:r>
    <w:r w:rsidRPr="0015435D">
      <w:rPr>
        <w:rFonts w:ascii="Arial" w:hAnsi="Arial" w:cs="Arial"/>
      </w:rPr>
      <w:t>–</w:t>
    </w:r>
    <w:r w:rsidR="00094850" w:rsidRPr="0015435D">
      <w:rPr>
        <w:rFonts w:ascii="Arial" w:hAnsi="Arial" w:cs="Arial"/>
      </w:rPr>
      <w:t xml:space="preserve"> </w:t>
    </w:r>
    <w:hyperlink r:id="rId2" w:history="1">
      <w:r w:rsidRPr="0015435D">
        <w:rPr>
          <w:rStyle w:val="Lienhypertexte"/>
          <w:rFonts w:ascii="Arial" w:hAnsi="Arial" w:cs="Arial"/>
        </w:rPr>
        <w:t>tmension@yahoo.fr</w:t>
      </w:r>
    </w:hyperlink>
    <w:r w:rsidRPr="0015435D">
      <w:rPr>
        <w:rFonts w:ascii="Arial" w:hAnsi="Arial" w:cs="Arial"/>
      </w:rPr>
      <w:t xml:space="preserve"> </w:t>
    </w:r>
    <w:r w:rsidR="00094850" w:rsidRPr="0015435D">
      <w:rPr>
        <w:rStyle w:val="Lienhypertexte"/>
        <w:rFonts w:ascii="Arial" w:hAnsi="Arial" w:cs="Arial"/>
        <w:color w:val="000000"/>
        <w:u w:val="none"/>
      </w:rPr>
      <w:t>–</w:t>
    </w:r>
    <w:r w:rsidR="00094850" w:rsidRPr="0015435D">
      <w:rPr>
        <w:rFonts w:ascii="Arial" w:hAnsi="Arial" w:cs="Arial"/>
      </w:rPr>
      <w:t xml:space="preserve"> 06 </w:t>
    </w:r>
    <w:r w:rsidRPr="0015435D">
      <w:rPr>
        <w:rFonts w:ascii="Arial" w:hAnsi="Arial" w:cs="Arial"/>
      </w:rPr>
      <w:t>87 42 33 81</w:t>
    </w:r>
  </w:p>
  <w:p w:rsidR="009C6C32" w:rsidRDefault="00FC2C4D">
    <w:pPr>
      <w:tabs>
        <w:tab w:val="left" w:pos="2268"/>
        <w:tab w:val="left" w:pos="2835"/>
        <w:tab w:val="left" w:pos="4678"/>
        <w:tab w:val="left" w:pos="5670"/>
        <w:tab w:val="left" w:pos="6804"/>
        <w:tab w:val="left" w:pos="8647"/>
        <w:tab w:val="left" w:pos="9214"/>
      </w:tabs>
      <w:ind w:right="-285"/>
      <w:jc w:val="center"/>
    </w:pPr>
    <w:hyperlink r:id="rId3" w:history="1">
      <w:r w:rsidR="009C6C32">
        <w:rPr>
          <w:rStyle w:val="Lienhypertexte"/>
          <w:rFonts w:ascii="Arial" w:hAnsi="Arial"/>
        </w:rPr>
        <w:t>www.badminton-strasbourg-robertsau.fr</w:t>
      </w:r>
    </w:hyperlink>
    <w:r w:rsidR="009C6C32">
      <w:rPr>
        <w:rFonts w:ascii="Arial" w:hAnsi="Arial" w:cs="Arial"/>
        <w:b/>
      </w:rPr>
      <w:t xml:space="preserve"> - www.facebook.com/aslrobertsau</w:t>
    </w:r>
    <w:r w:rsidR="009C6C32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4D" w:rsidRDefault="00FC2C4D">
      <w:r>
        <w:separator/>
      </w:r>
    </w:p>
  </w:footnote>
  <w:footnote w:type="continuationSeparator" w:id="0">
    <w:p w:rsidR="00FC2C4D" w:rsidRDefault="00FC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32" w:rsidRDefault="00FA0E8B">
    <w:pPr>
      <w:pStyle w:val="En-tte"/>
      <w:jc w:val="center"/>
      <w:rPr>
        <w:rFonts w:ascii="Arial" w:hAnsi="Arial" w:cs="Arial"/>
        <w:color w:val="auto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D4661F2" wp14:editId="602845B2">
          <wp:simplePos x="0" y="0"/>
          <wp:positionH relativeFrom="column">
            <wp:posOffset>-285293</wp:posOffset>
          </wp:positionH>
          <wp:positionV relativeFrom="paragraph">
            <wp:posOffset>-321869</wp:posOffset>
          </wp:positionV>
          <wp:extent cx="657225" cy="657225"/>
          <wp:effectExtent l="0" t="0" r="9525" b="9525"/>
          <wp:wrapNone/>
          <wp:docPr id="3" name="Image 3" descr="L’image contient peut-être : 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’image contient peut-être : tex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C32">
      <w:rPr>
        <w:color w:val="auto"/>
      </w:rPr>
      <w:t xml:space="preserve">  </w:t>
    </w:r>
    <w:r w:rsidR="009C6C32">
      <w:rPr>
        <w:rFonts w:ascii="Arial" w:hAnsi="Arial" w:cs="Arial"/>
        <w:color w:val="auto"/>
      </w:rPr>
      <w:t>A.S.L. ROBERTSAU section BADMINTON - 212 route de la Wantzenau – 67000 STRASBOURG</w:t>
    </w:r>
  </w:p>
  <w:p w:rsidR="009C6C32" w:rsidRDefault="009C6C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FB"/>
    <w:rsid w:val="00023BC7"/>
    <w:rsid w:val="00034A46"/>
    <w:rsid w:val="00094850"/>
    <w:rsid w:val="000D509C"/>
    <w:rsid w:val="000E538F"/>
    <w:rsid w:val="00112D4E"/>
    <w:rsid w:val="00122397"/>
    <w:rsid w:val="00145977"/>
    <w:rsid w:val="00150324"/>
    <w:rsid w:val="0015435D"/>
    <w:rsid w:val="00197D55"/>
    <w:rsid w:val="001B2591"/>
    <w:rsid w:val="001E643F"/>
    <w:rsid w:val="00202CA2"/>
    <w:rsid w:val="00206793"/>
    <w:rsid w:val="002657FB"/>
    <w:rsid w:val="00291397"/>
    <w:rsid w:val="00361B7B"/>
    <w:rsid w:val="004025EF"/>
    <w:rsid w:val="00444BC2"/>
    <w:rsid w:val="004B5AB9"/>
    <w:rsid w:val="005E6387"/>
    <w:rsid w:val="00647DAF"/>
    <w:rsid w:val="00661119"/>
    <w:rsid w:val="006E5C90"/>
    <w:rsid w:val="006F0F08"/>
    <w:rsid w:val="0073610C"/>
    <w:rsid w:val="007A0038"/>
    <w:rsid w:val="008E7C54"/>
    <w:rsid w:val="008F208C"/>
    <w:rsid w:val="009C6C32"/>
    <w:rsid w:val="009D05F7"/>
    <w:rsid w:val="00AA4549"/>
    <w:rsid w:val="00BA271C"/>
    <w:rsid w:val="00C46384"/>
    <w:rsid w:val="00C6075C"/>
    <w:rsid w:val="00C64FEB"/>
    <w:rsid w:val="00C71662"/>
    <w:rsid w:val="00CD7145"/>
    <w:rsid w:val="00D63815"/>
    <w:rsid w:val="00DB36F8"/>
    <w:rsid w:val="00DC5ADB"/>
    <w:rsid w:val="00F17A03"/>
    <w:rsid w:val="00F30266"/>
    <w:rsid w:val="00F362F0"/>
    <w:rsid w:val="00F46469"/>
    <w:rsid w:val="00F679A5"/>
    <w:rsid w:val="00F76917"/>
    <w:rsid w:val="00FA0E8B"/>
    <w:rsid w:val="00FC2C4D"/>
    <w:rsid w:val="00FD425C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0E5715"/>
  <w15:docId w15:val="{5245D9F6-E033-43BD-8F29-F7132E92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0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4536"/>
      </w:tabs>
      <w:jc w:val="both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Policepardfaut2">
    <w:name w:val="Police par défaut2"/>
  </w:style>
  <w:style w:type="character" w:customStyle="1" w:styleId="WW-Absatz-Standardschriftart111111">
    <w:name w:val="WW-Absatz-Standardschriftart111111"/>
  </w:style>
  <w:style w:type="character" w:customStyle="1" w:styleId="Policepardfaut1">
    <w:name w:val="Police par défaut1"/>
  </w:style>
  <w:style w:type="character" w:customStyle="1" w:styleId="WW-Policepardfaut">
    <w:name w:val="WW-Police par défaut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lev">
    <w:name w:val="Strong"/>
    <w:qFormat/>
    <w:rPr>
      <w:b/>
      <w:bCs/>
    </w:rPr>
  </w:style>
  <w:style w:type="character" w:customStyle="1" w:styleId="En-tteCar">
    <w:name w:val="En-tête Car"/>
    <w:rPr>
      <w:color w:val="000000"/>
    </w:rPr>
  </w:style>
  <w:style w:type="character" w:customStyle="1" w:styleId="TextedebullesCar">
    <w:name w:val="Texte de bulles Car"/>
    <w:rPr>
      <w:rFonts w:ascii="Tahoma" w:hAnsi="Tahoma" w:cs="Tahoma"/>
      <w:color w:val="000000"/>
      <w:sz w:val="16"/>
      <w:szCs w:val="16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Explorateurdedocument">
    <w:name w:val="WW-Explorateur de document"/>
    <w:basedOn w:val="Normal"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minton-strasbourg-robertsau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RnPZGwbXwnnfe1BHn3z91PDgUC-PF-8CIpje7vARXyRCzug/viewform?vc=0&amp;c=0&amp;w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mension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.brunner97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dminton-strasbourg-robertsau.fr/" TargetMode="External"/><Relationship Id="rId2" Type="http://schemas.openxmlformats.org/officeDocument/2006/relationships/hyperlink" Target="mailto:tmension@yahoo.fr" TargetMode="External"/><Relationship Id="rId1" Type="http://schemas.openxmlformats.org/officeDocument/2006/relationships/hyperlink" Target="mailto:th.brunner9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Chers  amis,</vt:lpstr>
    </vt:vector>
  </TitlesOfParts>
  <Company/>
  <LinksUpToDate>false</LinksUpToDate>
  <CharactersWithSpaces>3805</CharactersWithSpaces>
  <SharedDoc>false</SharedDoc>
  <HLinks>
    <vt:vector size="48" baseType="variant">
      <vt:variant>
        <vt:i4>6553630</vt:i4>
      </vt:variant>
      <vt:variant>
        <vt:i4>12</vt:i4>
      </vt:variant>
      <vt:variant>
        <vt:i4>0</vt:i4>
      </vt:variant>
      <vt:variant>
        <vt:i4>5</vt:i4>
      </vt:variant>
      <vt:variant>
        <vt:lpwstr>mailto:alexneu.bad@hotmail.com</vt:lpwstr>
      </vt:variant>
      <vt:variant>
        <vt:lpwstr/>
      </vt:variant>
      <vt:variant>
        <vt:i4>7929950</vt:i4>
      </vt:variant>
      <vt:variant>
        <vt:i4>9</vt:i4>
      </vt:variant>
      <vt:variant>
        <vt:i4>0</vt:i4>
      </vt:variant>
      <vt:variant>
        <vt:i4>5</vt:i4>
      </vt:variant>
      <vt:variant>
        <vt:lpwstr>mailto:streitceline@yahoo.fr</vt:lpwstr>
      </vt:variant>
      <vt:variant>
        <vt:lpwstr/>
      </vt:variant>
      <vt:variant>
        <vt:i4>6225943</vt:i4>
      </vt:variant>
      <vt:variant>
        <vt:i4>6</vt:i4>
      </vt:variant>
      <vt:variant>
        <vt:i4>0</vt:i4>
      </vt:variant>
      <vt:variant>
        <vt:i4>5</vt:i4>
      </vt:variant>
      <vt:variant>
        <vt:lpwstr>http://www.badminton-strasbourg-robertsau.fr/</vt:lpwstr>
      </vt:variant>
      <vt:variant>
        <vt:lpwstr/>
      </vt:variant>
      <vt:variant>
        <vt:i4>7929950</vt:i4>
      </vt:variant>
      <vt:variant>
        <vt:i4>3</vt:i4>
      </vt:variant>
      <vt:variant>
        <vt:i4>0</vt:i4>
      </vt:variant>
      <vt:variant>
        <vt:i4>5</vt:i4>
      </vt:variant>
      <vt:variant>
        <vt:lpwstr>mailto:streitceline@yahoo.fr</vt:lpwstr>
      </vt:variant>
      <vt:variant>
        <vt:lpwstr/>
      </vt:variant>
      <vt:variant>
        <vt:i4>5636117</vt:i4>
      </vt:variant>
      <vt:variant>
        <vt:i4>0</vt:i4>
      </vt:variant>
      <vt:variant>
        <vt:i4>0</vt:i4>
      </vt:variant>
      <vt:variant>
        <vt:i4>5</vt:i4>
      </vt:variant>
      <vt:variant>
        <vt:lpwstr>http://ffbad.tournamentsoftware.com/sport/tournament.aspx?id=7A53CC78-377E-4ACC-A256-35A731E0ED3E</vt:lpwstr>
      </vt:variant>
      <vt:variant>
        <vt:lpwstr/>
      </vt:variant>
      <vt:variant>
        <vt:i4>6225943</vt:i4>
      </vt:variant>
      <vt:variant>
        <vt:i4>6</vt:i4>
      </vt:variant>
      <vt:variant>
        <vt:i4>0</vt:i4>
      </vt:variant>
      <vt:variant>
        <vt:i4>5</vt:i4>
      </vt:variant>
      <vt:variant>
        <vt:lpwstr>http://www.badminton-strasbourg-robertsau.fr/</vt:lpwstr>
      </vt:variant>
      <vt:variant>
        <vt:lpwstr/>
      </vt:variant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mailto:alexneu.bad@hotmail.com</vt:lpwstr>
      </vt:variant>
      <vt:variant>
        <vt:lpwstr/>
      </vt:variant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mailto:streitceline@yahoo.fr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 amis,</dc:title>
  <dc:subject/>
  <dc:creator>DJP</dc:creator>
  <cp:keywords/>
  <cp:lastModifiedBy>MENSION Thibaut</cp:lastModifiedBy>
  <cp:revision>4</cp:revision>
  <cp:lastPrinted>2018-10-28T14:05:00Z</cp:lastPrinted>
  <dcterms:created xsi:type="dcterms:W3CDTF">2021-11-04T08:25:00Z</dcterms:created>
  <dcterms:modified xsi:type="dcterms:W3CDTF">2021-11-06T13:30:00Z</dcterms:modified>
</cp:coreProperties>
</file>